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8268EC" w:rsidRPr="00B67842" w:rsidRDefault="008268EC" w:rsidP="00E94ED3">
      <w:pPr>
        <w:jc w:val="both"/>
        <w:rPr>
          <w:rFonts w:ascii="Arial" w:hAnsi="Arial" w:cs="Arial"/>
          <w:b/>
          <w:color w:val="0D0D0D"/>
          <w:lang w:val="en-GB"/>
        </w:rPr>
      </w:pPr>
    </w:p>
    <w:p w14:paraId="3FFF219A" w14:textId="77777777" w:rsidR="00A957FA" w:rsidRPr="00B67842" w:rsidRDefault="00B75920" w:rsidP="00BA5BDC">
      <w:pPr>
        <w:jc w:val="center"/>
        <w:rPr>
          <w:rFonts w:ascii="Arial" w:hAnsi="Arial" w:cs="Arial"/>
          <w:b/>
          <w:color w:val="0D0D0D"/>
          <w:lang w:val="en-GB"/>
        </w:rPr>
      </w:pPr>
      <w:r w:rsidRPr="00B67842">
        <w:rPr>
          <w:rFonts w:ascii="Arial" w:hAnsi="Arial" w:cs="Arial"/>
          <w:b/>
          <w:color w:val="0D0D0D"/>
          <w:lang w:val="en-GB"/>
        </w:rPr>
        <w:t xml:space="preserve">Meeting of </w:t>
      </w:r>
      <w:proofErr w:type="spellStart"/>
      <w:r w:rsidRPr="00B67842">
        <w:rPr>
          <w:rFonts w:ascii="Arial" w:hAnsi="Arial" w:cs="Arial"/>
          <w:b/>
          <w:color w:val="0D0D0D"/>
          <w:lang w:val="en-GB"/>
        </w:rPr>
        <w:t>Warcop</w:t>
      </w:r>
      <w:proofErr w:type="spellEnd"/>
      <w:r w:rsidRPr="00B67842">
        <w:rPr>
          <w:rFonts w:ascii="Arial" w:hAnsi="Arial" w:cs="Arial"/>
          <w:b/>
          <w:color w:val="0D0D0D"/>
          <w:lang w:val="en-GB"/>
        </w:rPr>
        <w:t xml:space="preserve"> Parish Council</w:t>
      </w:r>
    </w:p>
    <w:p w14:paraId="194A41D2" w14:textId="180E0096" w:rsidR="00F47635" w:rsidRPr="00B67842" w:rsidRDefault="00EE4694" w:rsidP="0028357A">
      <w:pPr>
        <w:jc w:val="center"/>
        <w:rPr>
          <w:rFonts w:ascii="Arial" w:hAnsi="Arial" w:cs="Arial"/>
          <w:b/>
          <w:color w:val="0D0D0D"/>
          <w:lang w:val="en-GB"/>
        </w:rPr>
      </w:pPr>
      <w:r w:rsidRPr="00B67842">
        <w:rPr>
          <w:rFonts w:ascii="Arial" w:hAnsi="Arial" w:cs="Arial"/>
          <w:b/>
          <w:color w:val="0D0D0D"/>
          <w:lang w:val="en-GB"/>
        </w:rPr>
        <w:t>H</w:t>
      </w:r>
      <w:r w:rsidR="00951795" w:rsidRPr="00B67842">
        <w:rPr>
          <w:rFonts w:ascii="Arial" w:hAnsi="Arial" w:cs="Arial"/>
          <w:b/>
          <w:color w:val="0D0D0D"/>
          <w:lang w:val="en-GB"/>
        </w:rPr>
        <w:t>eld</w:t>
      </w:r>
      <w:r w:rsidR="005F1AD5" w:rsidRPr="00B67842">
        <w:rPr>
          <w:rFonts w:ascii="Arial" w:hAnsi="Arial" w:cs="Arial"/>
          <w:b/>
          <w:color w:val="0D0D0D"/>
          <w:lang w:val="en-GB"/>
        </w:rPr>
        <w:t xml:space="preserve"> on </w:t>
      </w:r>
      <w:r w:rsidR="00D01DE0">
        <w:rPr>
          <w:rFonts w:ascii="Arial" w:hAnsi="Arial" w:cs="Arial"/>
          <w:b/>
          <w:color w:val="0D0D0D"/>
          <w:lang w:val="en-GB"/>
        </w:rPr>
        <w:t>T</w:t>
      </w:r>
      <w:r w:rsidR="002F4E7A">
        <w:rPr>
          <w:rFonts w:ascii="Arial" w:hAnsi="Arial" w:cs="Arial"/>
          <w:b/>
          <w:color w:val="0D0D0D"/>
          <w:lang w:val="en-GB"/>
        </w:rPr>
        <w:t>hursday</w:t>
      </w:r>
      <w:r w:rsidR="00FA2F66">
        <w:rPr>
          <w:rFonts w:ascii="Arial" w:hAnsi="Arial" w:cs="Arial"/>
          <w:b/>
          <w:color w:val="0D0D0D"/>
          <w:lang w:val="en-GB"/>
        </w:rPr>
        <w:t xml:space="preserve"> </w:t>
      </w:r>
      <w:r w:rsidR="00410379">
        <w:rPr>
          <w:rFonts w:ascii="Arial" w:hAnsi="Arial" w:cs="Arial"/>
          <w:b/>
          <w:color w:val="0D0D0D"/>
          <w:lang w:val="en-GB"/>
        </w:rPr>
        <w:t>18</w:t>
      </w:r>
      <w:r w:rsidR="00410379" w:rsidRPr="00410379">
        <w:rPr>
          <w:rFonts w:ascii="Arial" w:hAnsi="Arial" w:cs="Arial"/>
          <w:b/>
          <w:color w:val="0D0D0D"/>
          <w:vertAlign w:val="superscript"/>
          <w:lang w:val="en-GB"/>
        </w:rPr>
        <w:t>th</w:t>
      </w:r>
      <w:r w:rsidR="00410379">
        <w:rPr>
          <w:rFonts w:ascii="Arial" w:hAnsi="Arial" w:cs="Arial"/>
          <w:b/>
          <w:color w:val="0D0D0D"/>
          <w:lang w:val="en-GB"/>
        </w:rPr>
        <w:t xml:space="preserve"> September</w:t>
      </w:r>
      <w:r w:rsidR="009A0576">
        <w:rPr>
          <w:rFonts w:ascii="Arial" w:hAnsi="Arial" w:cs="Arial"/>
          <w:b/>
          <w:color w:val="0D0D0D"/>
          <w:lang w:val="en-GB"/>
        </w:rPr>
        <w:t xml:space="preserve"> 2025</w:t>
      </w:r>
    </w:p>
    <w:p w14:paraId="0A37501D" w14:textId="77777777" w:rsidR="00C9612A" w:rsidRPr="00B67842" w:rsidRDefault="00C9612A" w:rsidP="00E94ED3">
      <w:pPr>
        <w:jc w:val="both"/>
        <w:rPr>
          <w:rFonts w:ascii="Arial" w:hAnsi="Arial" w:cs="Arial"/>
          <w:b/>
          <w:color w:val="0D0D0D"/>
          <w:lang w:val="en-GB"/>
        </w:rPr>
      </w:pPr>
    </w:p>
    <w:p w14:paraId="5DAB6C7B" w14:textId="5D55270B" w:rsidR="00FA101A" w:rsidRDefault="00F47635" w:rsidP="00E94ED3">
      <w:pPr>
        <w:ind w:left="3600" w:hanging="2160"/>
        <w:jc w:val="both"/>
        <w:rPr>
          <w:rFonts w:ascii="Arial" w:hAnsi="Arial" w:cs="Arial"/>
          <w:bCs/>
          <w:color w:val="0D0D0D"/>
          <w:lang w:val="en-GB"/>
        </w:rPr>
      </w:pPr>
      <w:r w:rsidRPr="00B67842">
        <w:rPr>
          <w:rFonts w:ascii="Arial" w:hAnsi="Arial" w:cs="Arial"/>
          <w:b/>
          <w:color w:val="0D0D0D"/>
          <w:lang w:val="en-GB"/>
        </w:rPr>
        <w:t>PRESENT:</w:t>
      </w:r>
      <w:r w:rsidRPr="00B67842">
        <w:rPr>
          <w:rFonts w:ascii="Arial" w:hAnsi="Arial" w:cs="Arial"/>
          <w:b/>
          <w:color w:val="0D0D0D"/>
          <w:lang w:val="en-GB"/>
        </w:rPr>
        <w:tab/>
      </w:r>
      <w:r w:rsidR="00A05353" w:rsidRPr="00B67842">
        <w:rPr>
          <w:rFonts w:ascii="Arial" w:hAnsi="Arial" w:cs="Arial"/>
          <w:color w:val="0D0D0D"/>
          <w:lang w:val="en-GB"/>
        </w:rPr>
        <w:t xml:space="preserve">Councillors </w:t>
      </w:r>
      <w:r w:rsidR="00DD5548" w:rsidRPr="00B67842">
        <w:rPr>
          <w:rFonts w:ascii="Arial" w:hAnsi="Arial" w:cs="Arial"/>
          <w:color w:val="0D0D0D"/>
          <w:lang w:val="en-GB"/>
        </w:rPr>
        <w:t xml:space="preserve">Mr </w:t>
      </w:r>
      <w:r w:rsidR="0093497B">
        <w:rPr>
          <w:rFonts w:ascii="Arial" w:hAnsi="Arial" w:cs="Arial"/>
          <w:color w:val="0D0D0D"/>
          <w:lang w:val="en-GB"/>
        </w:rPr>
        <w:t>A Parkinson</w:t>
      </w:r>
      <w:r w:rsidR="00DD5548" w:rsidRPr="00B67842">
        <w:rPr>
          <w:rFonts w:ascii="Arial" w:hAnsi="Arial" w:cs="Arial"/>
          <w:color w:val="0D0D0D"/>
          <w:lang w:val="en-GB"/>
        </w:rPr>
        <w:t xml:space="preserve"> (</w:t>
      </w:r>
      <w:r w:rsidR="00677F50" w:rsidRPr="00B67842">
        <w:rPr>
          <w:rFonts w:ascii="Arial" w:hAnsi="Arial" w:cs="Arial"/>
          <w:color w:val="0D0D0D"/>
          <w:lang w:val="en-GB"/>
        </w:rPr>
        <w:t>Chairman</w:t>
      </w:r>
      <w:r w:rsidR="00504631" w:rsidRPr="00B67842">
        <w:rPr>
          <w:rFonts w:ascii="Arial" w:hAnsi="Arial" w:cs="Arial"/>
          <w:color w:val="0D0D0D"/>
          <w:lang w:val="en-GB"/>
        </w:rPr>
        <w:t>)</w:t>
      </w:r>
      <w:r w:rsidR="001C54B2">
        <w:rPr>
          <w:rFonts w:ascii="Arial" w:hAnsi="Arial" w:cs="Arial"/>
          <w:color w:val="0D0D0D"/>
          <w:lang w:val="en-GB"/>
        </w:rPr>
        <w:t xml:space="preserve"> </w:t>
      </w:r>
      <w:r w:rsidR="00925A20">
        <w:rPr>
          <w:rFonts w:ascii="Arial" w:hAnsi="Arial" w:cs="Arial"/>
          <w:color w:val="0D0D0D"/>
          <w:lang w:val="en-GB"/>
        </w:rPr>
        <w:t>McDow</w:t>
      </w:r>
      <w:r w:rsidR="00137884">
        <w:rPr>
          <w:rFonts w:ascii="Arial" w:hAnsi="Arial" w:cs="Arial"/>
          <w:color w:val="0D0D0D"/>
          <w:lang w:val="en-GB"/>
        </w:rPr>
        <w:t>a</w:t>
      </w:r>
      <w:r w:rsidR="00925A20">
        <w:rPr>
          <w:rFonts w:ascii="Arial" w:hAnsi="Arial" w:cs="Arial"/>
          <w:color w:val="0D0D0D"/>
          <w:lang w:val="en-GB"/>
        </w:rPr>
        <w:t>ll</w:t>
      </w:r>
      <w:r w:rsidR="004B646C">
        <w:rPr>
          <w:rFonts w:ascii="Arial" w:hAnsi="Arial" w:cs="Arial"/>
          <w:color w:val="0D0D0D"/>
          <w:lang w:val="en-GB"/>
        </w:rPr>
        <w:t xml:space="preserve"> </w:t>
      </w:r>
      <w:r w:rsidR="00FA2F66">
        <w:rPr>
          <w:rFonts w:ascii="Arial" w:hAnsi="Arial" w:cs="Arial"/>
          <w:color w:val="0D0D0D"/>
          <w:lang w:val="en-GB"/>
        </w:rPr>
        <w:t>&amp;</w:t>
      </w:r>
      <w:r w:rsidR="007270AE">
        <w:rPr>
          <w:rFonts w:ascii="Arial" w:hAnsi="Arial" w:cs="Arial"/>
          <w:b/>
          <w:color w:val="0D0D0D"/>
          <w:lang w:val="en-GB"/>
        </w:rPr>
        <w:t xml:space="preserve"> </w:t>
      </w:r>
      <w:proofErr w:type="spellStart"/>
      <w:r w:rsidR="00FA2F66" w:rsidRPr="00FA2F66">
        <w:rPr>
          <w:rFonts w:ascii="Arial" w:hAnsi="Arial" w:cs="Arial"/>
          <w:bCs/>
          <w:color w:val="0D0D0D"/>
          <w:lang w:val="en-GB"/>
        </w:rPr>
        <w:t>Clee</w:t>
      </w:r>
      <w:proofErr w:type="spellEnd"/>
      <w:r w:rsidR="004B646C">
        <w:rPr>
          <w:rFonts w:ascii="Arial" w:hAnsi="Arial" w:cs="Arial"/>
          <w:bCs/>
          <w:color w:val="0D0D0D"/>
          <w:lang w:val="en-GB"/>
        </w:rPr>
        <w:t xml:space="preserve">.  </w:t>
      </w:r>
    </w:p>
    <w:p w14:paraId="0A144FC5" w14:textId="77777777" w:rsidR="001C54B2" w:rsidRPr="00B67842" w:rsidRDefault="001C54B2" w:rsidP="00E94ED3">
      <w:pPr>
        <w:ind w:left="3600" w:hanging="2160"/>
        <w:jc w:val="both"/>
        <w:rPr>
          <w:rFonts w:ascii="Arial" w:hAnsi="Arial" w:cs="Arial"/>
          <w:color w:val="0D0D0D"/>
          <w:lang w:val="en-GB"/>
        </w:rPr>
      </w:pPr>
    </w:p>
    <w:p w14:paraId="483FE10C" w14:textId="1F84AABC" w:rsidR="00A9008E" w:rsidRPr="00B67842" w:rsidRDefault="003D535F" w:rsidP="00E94ED3">
      <w:pPr>
        <w:ind w:left="3600" w:hanging="2160"/>
        <w:jc w:val="both"/>
        <w:rPr>
          <w:rFonts w:ascii="Arial" w:hAnsi="Arial" w:cs="Arial"/>
          <w:color w:val="0D0D0D"/>
          <w:lang w:val="en-GB"/>
        </w:rPr>
      </w:pPr>
      <w:r w:rsidRPr="00B67842">
        <w:rPr>
          <w:rFonts w:ascii="Arial" w:hAnsi="Arial" w:cs="Arial"/>
          <w:b/>
          <w:color w:val="0D0D0D"/>
          <w:lang w:val="en-GB"/>
        </w:rPr>
        <w:t>ALSO PRESENT</w:t>
      </w:r>
      <w:r w:rsidRPr="00E61B86">
        <w:rPr>
          <w:rFonts w:ascii="Arial" w:hAnsi="Arial" w:cs="Arial"/>
          <w:color w:val="0D0D0D"/>
          <w:lang w:val="en-GB"/>
        </w:rPr>
        <w:t xml:space="preserve">: </w:t>
      </w:r>
      <w:r w:rsidR="00E61B86" w:rsidRPr="00E61B86">
        <w:rPr>
          <w:rFonts w:ascii="Arial" w:hAnsi="Arial" w:cs="Arial"/>
          <w:color w:val="0D0D0D"/>
          <w:lang w:val="en-GB"/>
        </w:rPr>
        <w:t xml:space="preserve"> </w:t>
      </w:r>
      <w:r w:rsidR="00B957E3">
        <w:rPr>
          <w:rFonts w:ascii="Arial" w:hAnsi="Arial" w:cs="Arial"/>
          <w:color w:val="0D0D0D"/>
          <w:lang w:val="en-GB"/>
        </w:rPr>
        <w:t xml:space="preserve"> </w:t>
      </w:r>
      <w:r w:rsidR="006838E8">
        <w:rPr>
          <w:rFonts w:ascii="Arial" w:hAnsi="Arial" w:cs="Arial"/>
          <w:color w:val="0D0D0D"/>
          <w:lang w:val="en-GB"/>
        </w:rPr>
        <w:t>Clerk</w:t>
      </w:r>
      <w:r w:rsidR="0093497B">
        <w:rPr>
          <w:rFonts w:ascii="Arial" w:hAnsi="Arial" w:cs="Arial"/>
          <w:color w:val="0D0D0D"/>
          <w:lang w:val="en-GB"/>
        </w:rPr>
        <w:t xml:space="preserve"> Mrs </w:t>
      </w:r>
      <w:r w:rsidR="005F233C">
        <w:rPr>
          <w:rFonts w:ascii="Arial" w:hAnsi="Arial" w:cs="Arial"/>
          <w:color w:val="0D0D0D"/>
          <w:lang w:val="en-GB"/>
        </w:rPr>
        <w:t>Strong +</w:t>
      </w:r>
      <w:r w:rsidR="002F4E7A">
        <w:rPr>
          <w:rFonts w:ascii="Arial" w:hAnsi="Arial" w:cs="Arial"/>
          <w:color w:val="0D0D0D"/>
          <w:lang w:val="en-GB"/>
        </w:rPr>
        <w:t xml:space="preserve"> </w:t>
      </w:r>
      <w:r w:rsidR="00410379">
        <w:rPr>
          <w:rFonts w:ascii="Arial" w:hAnsi="Arial" w:cs="Arial"/>
          <w:color w:val="0D0D0D"/>
          <w:lang w:val="en-GB"/>
        </w:rPr>
        <w:t>1</w:t>
      </w:r>
      <w:r w:rsidR="00C80236">
        <w:rPr>
          <w:rFonts w:ascii="Arial" w:hAnsi="Arial" w:cs="Arial"/>
          <w:color w:val="0D0D0D"/>
          <w:lang w:val="en-GB"/>
        </w:rPr>
        <w:t xml:space="preserve"> member</w:t>
      </w:r>
      <w:r w:rsidR="00410379">
        <w:rPr>
          <w:rFonts w:ascii="Arial" w:hAnsi="Arial" w:cs="Arial"/>
          <w:color w:val="0D0D0D"/>
          <w:lang w:val="en-GB"/>
        </w:rPr>
        <w:t xml:space="preserve"> </w:t>
      </w:r>
      <w:r w:rsidR="00C80236">
        <w:rPr>
          <w:rFonts w:ascii="Arial" w:hAnsi="Arial" w:cs="Arial"/>
          <w:color w:val="0D0D0D"/>
          <w:lang w:val="en-GB"/>
        </w:rPr>
        <w:t xml:space="preserve">of </w:t>
      </w:r>
      <w:r w:rsidR="0047272F">
        <w:rPr>
          <w:rFonts w:ascii="Arial" w:hAnsi="Arial" w:cs="Arial"/>
          <w:color w:val="0D0D0D"/>
          <w:lang w:val="en-GB"/>
        </w:rPr>
        <w:t xml:space="preserve">the </w:t>
      </w:r>
      <w:r w:rsidR="00C80236">
        <w:rPr>
          <w:rFonts w:ascii="Arial" w:hAnsi="Arial" w:cs="Arial"/>
          <w:color w:val="0D0D0D"/>
          <w:lang w:val="en-GB"/>
        </w:rPr>
        <w:t>public</w:t>
      </w:r>
      <w:r w:rsidR="00766BCA">
        <w:rPr>
          <w:rFonts w:ascii="Arial" w:hAnsi="Arial" w:cs="Arial"/>
          <w:color w:val="0D0D0D"/>
          <w:lang w:val="en-GB"/>
        </w:rPr>
        <w:t>.</w:t>
      </w:r>
    </w:p>
    <w:p w14:paraId="02EB378F" w14:textId="77777777" w:rsidR="00037F86" w:rsidRPr="00B67842" w:rsidRDefault="00037F86" w:rsidP="00E94ED3">
      <w:pPr>
        <w:ind w:left="360"/>
        <w:jc w:val="both"/>
        <w:rPr>
          <w:rFonts w:ascii="Arial" w:hAnsi="Arial" w:cs="Arial"/>
          <w:b/>
          <w:color w:val="0D0D0D"/>
          <w:lang w:val="en-GB"/>
        </w:rPr>
      </w:pPr>
    </w:p>
    <w:tbl>
      <w:tblPr>
        <w:tblW w:w="10599"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8218"/>
        <w:gridCol w:w="1297"/>
      </w:tblGrid>
      <w:tr w:rsidR="00087689" w:rsidRPr="00E32D70" w14:paraId="478FA82C" w14:textId="77777777" w:rsidTr="282A40C8">
        <w:tc>
          <w:tcPr>
            <w:tcW w:w="0" w:type="auto"/>
            <w:shd w:val="clear" w:color="auto" w:fill="auto"/>
          </w:tcPr>
          <w:p w14:paraId="6D37076D" w14:textId="4CC0335B" w:rsidR="00087689" w:rsidRPr="00E32D70" w:rsidRDefault="00C05AA4" w:rsidP="00410379">
            <w:pPr>
              <w:jc w:val="both"/>
              <w:rPr>
                <w:rFonts w:ascii="Arial" w:hAnsi="Arial" w:cs="Arial"/>
                <w:b/>
                <w:color w:val="0D0D0D"/>
                <w:lang w:val="en-GB"/>
              </w:rPr>
            </w:pPr>
            <w:r w:rsidRPr="00E32D70">
              <w:rPr>
                <w:rFonts w:ascii="Arial" w:hAnsi="Arial" w:cs="Arial"/>
                <w:b/>
                <w:color w:val="0D0D0D"/>
                <w:lang w:val="en-GB"/>
              </w:rPr>
              <w:t>01/</w:t>
            </w:r>
            <w:r w:rsidR="00FA2F66">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70E71252" w14:textId="77777777" w:rsidR="00B67842" w:rsidRDefault="00B67842" w:rsidP="0093497B">
            <w:pPr>
              <w:jc w:val="both"/>
              <w:rPr>
                <w:rFonts w:ascii="Arial" w:hAnsi="Arial" w:cs="Arial"/>
                <w:b/>
                <w:color w:val="0D0D0D"/>
                <w:lang w:val="en-GB"/>
              </w:rPr>
            </w:pPr>
            <w:r w:rsidRPr="00F02418">
              <w:rPr>
                <w:rFonts w:ascii="Arial" w:hAnsi="Arial" w:cs="Arial"/>
                <w:b/>
                <w:color w:val="0D0D0D"/>
                <w:lang w:val="en-GB"/>
              </w:rPr>
              <w:t>APOLOGIES FOR ABSENCE</w:t>
            </w:r>
          </w:p>
          <w:p w14:paraId="48C9DA01" w14:textId="49F6867C" w:rsidR="00431426" w:rsidRPr="00C844CE" w:rsidRDefault="009A0576" w:rsidP="0093497B">
            <w:pPr>
              <w:jc w:val="both"/>
              <w:rPr>
                <w:rFonts w:ascii="Arial" w:hAnsi="Arial" w:cs="Arial"/>
                <w:bCs/>
                <w:color w:val="0D0D0D"/>
                <w:lang w:val="en-GB"/>
              </w:rPr>
            </w:pPr>
            <w:r>
              <w:rPr>
                <w:rFonts w:ascii="Arial" w:hAnsi="Arial" w:cs="Arial"/>
                <w:bCs/>
                <w:color w:val="0D0D0D"/>
                <w:lang w:val="en-GB"/>
              </w:rPr>
              <w:t>Councillor Deighton</w:t>
            </w:r>
          </w:p>
          <w:p w14:paraId="6A05A809" w14:textId="77777777" w:rsidR="000D24F6" w:rsidRPr="000D24F6" w:rsidRDefault="000D24F6" w:rsidP="0093497B">
            <w:pPr>
              <w:jc w:val="both"/>
              <w:rPr>
                <w:rFonts w:ascii="Arial" w:hAnsi="Arial" w:cs="Arial"/>
                <w:color w:val="0D0D0D"/>
                <w:lang w:val="en-GB"/>
              </w:rPr>
            </w:pPr>
          </w:p>
        </w:tc>
        <w:tc>
          <w:tcPr>
            <w:tcW w:w="1297" w:type="dxa"/>
            <w:shd w:val="clear" w:color="auto" w:fill="auto"/>
          </w:tcPr>
          <w:p w14:paraId="5F5A5520" w14:textId="77777777" w:rsidR="00087689" w:rsidRDefault="00B67842" w:rsidP="00E94ED3">
            <w:pPr>
              <w:jc w:val="both"/>
              <w:rPr>
                <w:rFonts w:ascii="Arial" w:hAnsi="Arial" w:cs="Arial"/>
                <w:b/>
                <w:color w:val="0D0D0D"/>
                <w:lang w:val="en-GB"/>
              </w:rPr>
            </w:pPr>
            <w:r w:rsidRPr="00E32D70">
              <w:rPr>
                <w:rFonts w:ascii="Arial" w:hAnsi="Arial" w:cs="Arial"/>
                <w:b/>
                <w:color w:val="0D0D0D"/>
                <w:lang w:val="en-GB"/>
              </w:rPr>
              <w:t>ACTION</w:t>
            </w:r>
          </w:p>
          <w:p w14:paraId="5A39BBE3" w14:textId="77777777" w:rsidR="006838E8" w:rsidRPr="00E32D70" w:rsidRDefault="006838E8" w:rsidP="00E94ED3">
            <w:pPr>
              <w:jc w:val="both"/>
              <w:rPr>
                <w:rFonts w:ascii="Arial" w:hAnsi="Arial" w:cs="Arial"/>
                <w:b/>
                <w:color w:val="0D0D0D"/>
                <w:lang w:val="en-GB"/>
              </w:rPr>
            </w:pPr>
          </w:p>
        </w:tc>
      </w:tr>
      <w:tr w:rsidR="00087689" w:rsidRPr="00E32D70" w14:paraId="4A3C3D8A" w14:textId="77777777" w:rsidTr="282A40C8">
        <w:tc>
          <w:tcPr>
            <w:tcW w:w="0" w:type="auto"/>
            <w:shd w:val="clear" w:color="auto" w:fill="auto"/>
          </w:tcPr>
          <w:p w14:paraId="23FA940E" w14:textId="160AB425" w:rsidR="00087689" w:rsidRPr="00E32D70" w:rsidRDefault="00B67842" w:rsidP="00410379">
            <w:pPr>
              <w:jc w:val="both"/>
              <w:rPr>
                <w:rFonts w:ascii="Arial" w:hAnsi="Arial" w:cs="Arial"/>
                <w:b/>
                <w:color w:val="0D0D0D"/>
                <w:lang w:val="en-GB"/>
              </w:rPr>
            </w:pPr>
            <w:r w:rsidRPr="00E32D70">
              <w:rPr>
                <w:rFonts w:ascii="Arial" w:hAnsi="Arial" w:cs="Arial"/>
                <w:b/>
                <w:color w:val="0D0D0D"/>
                <w:lang w:val="en-GB"/>
              </w:rPr>
              <w:t>02/</w:t>
            </w:r>
            <w:r w:rsidR="009A5CEA">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0A2931DD" w14:textId="77777777" w:rsidR="00087689" w:rsidRDefault="00B67842" w:rsidP="00E94ED3">
            <w:pPr>
              <w:jc w:val="both"/>
              <w:rPr>
                <w:rFonts w:ascii="Arial" w:hAnsi="Arial" w:cs="Arial"/>
                <w:b/>
                <w:color w:val="0D0D0D"/>
                <w:lang w:val="en-GB"/>
              </w:rPr>
            </w:pPr>
            <w:r w:rsidRPr="00F02418">
              <w:rPr>
                <w:rFonts w:ascii="Arial" w:hAnsi="Arial" w:cs="Arial"/>
                <w:b/>
                <w:color w:val="0D0D0D"/>
                <w:lang w:val="en-GB"/>
              </w:rPr>
              <w:t>DECLARATIONS OF INTEREST</w:t>
            </w:r>
          </w:p>
          <w:p w14:paraId="3161A9A1" w14:textId="3646EE71" w:rsidR="0093497B" w:rsidRPr="0093497B" w:rsidRDefault="00152298" w:rsidP="00E94ED3">
            <w:pPr>
              <w:jc w:val="both"/>
              <w:rPr>
                <w:rFonts w:ascii="Arial" w:hAnsi="Arial" w:cs="Arial"/>
                <w:color w:val="0D0D0D"/>
                <w:lang w:val="en-GB"/>
              </w:rPr>
            </w:pPr>
            <w:r>
              <w:rPr>
                <w:rFonts w:ascii="Arial" w:hAnsi="Arial" w:cs="Arial"/>
                <w:color w:val="0D0D0D"/>
                <w:lang w:val="en-GB"/>
              </w:rPr>
              <w:t>None</w:t>
            </w:r>
          </w:p>
          <w:p w14:paraId="41C8F396" w14:textId="77777777" w:rsidR="00474C69" w:rsidRPr="00F02418" w:rsidRDefault="00474C69" w:rsidP="00E94ED3">
            <w:pPr>
              <w:jc w:val="both"/>
              <w:rPr>
                <w:rFonts w:ascii="Arial" w:hAnsi="Arial" w:cs="Arial"/>
                <w:color w:val="0D0D0D"/>
                <w:lang w:val="en-GB"/>
              </w:rPr>
            </w:pPr>
          </w:p>
        </w:tc>
        <w:tc>
          <w:tcPr>
            <w:tcW w:w="1297" w:type="dxa"/>
            <w:shd w:val="clear" w:color="auto" w:fill="auto"/>
          </w:tcPr>
          <w:p w14:paraId="72A3D3EC" w14:textId="77777777" w:rsidR="00087689" w:rsidRPr="00E32D70" w:rsidRDefault="00087689" w:rsidP="00E94ED3">
            <w:pPr>
              <w:jc w:val="both"/>
              <w:rPr>
                <w:rFonts w:ascii="Arial" w:hAnsi="Arial" w:cs="Arial"/>
                <w:b/>
                <w:color w:val="0D0D0D"/>
                <w:lang w:val="en-GB"/>
              </w:rPr>
            </w:pPr>
          </w:p>
        </w:tc>
      </w:tr>
      <w:tr w:rsidR="008C1B37" w:rsidRPr="00E32D70" w14:paraId="6E397BD0" w14:textId="77777777" w:rsidTr="282A40C8">
        <w:tc>
          <w:tcPr>
            <w:tcW w:w="0" w:type="auto"/>
            <w:shd w:val="clear" w:color="auto" w:fill="auto"/>
          </w:tcPr>
          <w:p w14:paraId="12BCD296" w14:textId="0ABDB162" w:rsidR="008C1B37" w:rsidRPr="00E32D70" w:rsidRDefault="008C1B37" w:rsidP="00410379">
            <w:pPr>
              <w:jc w:val="both"/>
              <w:rPr>
                <w:rFonts w:ascii="Arial" w:hAnsi="Arial" w:cs="Arial"/>
                <w:b/>
                <w:color w:val="0D0D0D"/>
                <w:lang w:val="en-GB"/>
              </w:rPr>
            </w:pPr>
            <w:r>
              <w:rPr>
                <w:rFonts w:ascii="Arial" w:hAnsi="Arial" w:cs="Arial"/>
                <w:b/>
                <w:color w:val="0D0D0D"/>
                <w:lang w:val="en-GB"/>
              </w:rPr>
              <w:t>03/0925</w:t>
            </w:r>
          </w:p>
        </w:tc>
        <w:tc>
          <w:tcPr>
            <w:tcW w:w="8218" w:type="dxa"/>
            <w:shd w:val="clear" w:color="auto" w:fill="auto"/>
          </w:tcPr>
          <w:p w14:paraId="15A5E58C" w14:textId="77777777" w:rsidR="008C1B37" w:rsidRDefault="008C1B37" w:rsidP="00E94ED3">
            <w:pPr>
              <w:jc w:val="both"/>
              <w:rPr>
                <w:rFonts w:ascii="Arial" w:hAnsi="Arial" w:cs="Arial"/>
                <w:b/>
                <w:color w:val="0D0D0D"/>
                <w:lang w:val="en-GB"/>
              </w:rPr>
            </w:pPr>
            <w:r w:rsidRPr="008C1B37">
              <w:rPr>
                <w:rFonts w:ascii="Arial" w:hAnsi="Arial" w:cs="Arial"/>
                <w:b/>
                <w:color w:val="0D0D0D"/>
                <w:lang w:val="en-GB"/>
              </w:rPr>
              <w:t>CO-OPTION OF NEW COUNCILLOR</w:t>
            </w:r>
          </w:p>
          <w:p w14:paraId="7C25A6ED" w14:textId="3A84FE0D" w:rsidR="008C1B37" w:rsidRDefault="00E86020" w:rsidP="00E94ED3">
            <w:pPr>
              <w:jc w:val="both"/>
              <w:rPr>
                <w:rFonts w:ascii="Arial" w:hAnsi="Arial" w:cs="Arial"/>
                <w:color w:val="0D0D0D"/>
                <w:lang w:val="en-GB"/>
              </w:rPr>
            </w:pPr>
            <w:r>
              <w:rPr>
                <w:rFonts w:ascii="Arial" w:hAnsi="Arial" w:cs="Arial"/>
                <w:color w:val="0D0D0D"/>
                <w:lang w:val="en-GB"/>
              </w:rPr>
              <w:t xml:space="preserve">The Parish Council considered the application from Mr Paul Hooper for co-option as a Councillor and agreed that Mr Hooper would be an asset to the PC.  </w:t>
            </w:r>
            <w:r w:rsidR="008C1B37">
              <w:rPr>
                <w:rFonts w:ascii="Arial" w:hAnsi="Arial" w:cs="Arial"/>
                <w:color w:val="0D0D0D"/>
                <w:lang w:val="en-GB"/>
              </w:rPr>
              <w:t xml:space="preserve">Councillor McDowall proposed that Mr Paul Hooper be co-opted onto the </w:t>
            </w:r>
            <w:r>
              <w:rPr>
                <w:rFonts w:ascii="Arial" w:hAnsi="Arial" w:cs="Arial"/>
                <w:color w:val="0D0D0D"/>
                <w:lang w:val="en-GB"/>
              </w:rPr>
              <w:t xml:space="preserve">Parish Council </w:t>
            </w:r>
            <w:r w:rsidR="008C1B37">
              <w:rPr>
                <w:rFonts w:ascii="Arial" w:hAnsi="Arial" w:cs="Arial"/>
                <w:color w:val="0D0D0D"/>
                <w:lang w:val="en-GB"/>
              </w:rPr>
              <w:t xml:space="preserve">and Councillor </w:t>
            </w:r>
            <w:proofErr w:type="spellStart"/>
            <w:r w:rsidR="008C1B37">
              <w:rPr>
                <w:rFonts w:ascii="Arial" w:hAnsi="Arial" w:cs="Arial"/>
                <w:color w:val="0D0D0D"/>
                <w:lang w:val="en-GB"/>
              </w:rPr>
              <w:t>Clee</w:t>
            </w:r>
            <w:proofErr w:type="spellEnd"/>
            <w:r w:rsidR="008C1B37">
              <w:rPr>
                <w:rFonts w:ascii="Arial" w:hAnsi="Arial" w:cs="Arial"/>
                <w:color w:val="0D0D0D"/>
                <w:lang w:val="en-GB"/>
              </w:rPr>
              <w:t xml:space="preserve"> seconded.</w:t>
            </w:r>
          </w:p>
          <w:p w14:paraId="40B5EC4E" w14:textId="77777777" w:rsidR="008C1B37" w:rsidRDefault="008C1B37" w:rsidP="00E94ED3">
            <w:pPr>
              <w:jc w:val="both"/>
              <w:rPr>
                <w:rFonts w:ascii="Arial" w:hAnsi="Arial" w:cs="Arial"/>
                <w:color w:val="0D0D0D"/>
                <w:lang w:val="en-GB"/>
              </w:rPr>
            </w:pPr>
            <w:r>
              <w:rPr>
                <w:rFonts w:ascii="Arial" w:hAnsi="Arial" w:cs="Arial"/>
                <w:color w:val="0D0D0D"/>
                <w:lang w:val="en-GB"/>
              </w:rPr>
              <w:t>The clerk will send in the paperwork to W&amp;F.</w:t>
            </w:r>
          </w:p>
          <w:p w14:paraId="7CFDF4A7" w14:textId="235AC908" w:rsidR="00E86020" w:rsidRDefault="00E86020" w:rsidP="00E94ED3">
            <w:pPr>
              <w:jc w:val="both"/>
              <w:rPr>
                <w:rFonts w:ascii="Arial" w:hAnsi="Arial" w:cs="Arial"/>
                <w:color w:val="0D0D0D"/>
                <w:lang w:val="en-GB"/>
              </w:rPr>
            </w:pPr>
            <w:r>
              <w:rPr>
                <w:rFonts w:ascii="Arial" w:hAnsi="Arial" w:cs="Arial"/>
                <w:color w:val="0D0D0D"/>
                <w:lang w:val="en-GB"/>
              </w:rPr>
              <w:t>Mr Hooper could not attend the meeting so the Clerk agreed to arrange for him to complete the Acceptance of Office and Declaration of Interests documents before the next meeting.</w:t>
            </w:r>
          </w:p>
          <w:p w14:paraId="70E77C9C" w14:textId="3902EFCA" w:rsidR="008C1B37" w:rsidRPr="008C1B37" w:rsidRDefault="008C1B37" w:rsidP="00E94ED3">
            <w:pPr>
              <w:jc w:val="both"/>
              <w:rPr>
                <w:rFonts w:ascii="Arial" w:hAnsi="Arial" w:cs="Arial"/>
                <w:color w:val="0D0D0D"/>
                <w:lang w:val="en-GB"/>
              </w:rPr>
            </w:pPr>
          </w:p>
        </w:tc>
        <w:tc>
          <w:tcPr>
            <w:tcW w:w="1297" w:type="dxa"/>
            <w:shd w:val="clear" w:color="auto" w:fill="auto"/>
          </w:tcPr>
          <w:p w14:paraId="46502344" w14:textId="77777777" w:rsidR="008C1B37" w:rsidRDefault="008C1B37" w:rsidP="00E94ED3">
            <w:pPr>
              <w:jc w:val="both"/>
              <w:rPr>
                <w:rFonts w:ascii="Arial" w:hAnsi="Arial" w:cs="Arial"/>
                <w:b/>
                <w:color w:val="0D0D0D"/>
                <w:lang w:val="en-GB"/>
              </w:rPr>
            </w:pPr>
          </w:p>
          <w:p w14:paraId="59518815" w14:textId="77777777" w:rsidR="008C1B37" w:rsidRDefault="008C1B37" w:rsidP="00E94ED3">
            <w:pPr>
              <w:jc w:val="both"/>
              <w:rPr>
                <w:rFonts w:ascii="Arial" w:hAnsi="Arial" w:cs="Arial"/>
                <w:b/>
                <w:color w:val="0D0D0D"/>
                <w:lang w:val="en-GB"/>
              </w:rPr>
            </w:pPr>
          </w:p>
          <w:p w14:paraId="125D6741" w14:textId="77777777" w:rsidR="00E86020" w:rsidRDefault="00E86020" w:rsidP="00E94ED3">
            <w:pPr>
              <w:jc w:val="both"/>
              <w:rPr>
                <w:rFonts w:ascii="Arial" w:hAnsi="Arial" w:cs="Arial"/>
                <w:b/>
                <w:color w:val="0D0D0D"/>
                <w:lang w:val="en-GB"/>
              </w:rPr>
            </w:pPr>
          </w:p>
          <w:p w14:paraId="4A4CBAC6" w14:textId="77777777" w:rsidR="00E86020" w:rsidRDefault="00E86020" w:rsidP="00E94ED3">
            <w:pPr>
              <w:jc w:val="both"/>
              <w:rPr>
                <w:rFonts w:ascii="Arial" w:hAnsi="Arial" w:cs="Arial"/>
                <w:b/>
                <w:color w:val="0D0D0D"/>
                <w:lang w:val="en-GB"/>
              </w:rPr>
            </w:pPr>
          </w:p>
          <w:p w14:paraId="02DCB957" w14:textId="77777777" w:rsidR="00E86020" w:rsidRDefault="00E86020" w:rsidP="00E94ED3">
            <w:pPr>
              <w:jc w:val="both"/>
              <w:rPr>
                <w:rFonts w:ascii="Arial" w:hAnsi="Arial" w:cs="Arial"/>
                <w:b/>
                <w:color w:val="0D0D0D"/>
                <w:lang w:val="en-GB"/>
              </w:rPr>
            </w:pPr>
          </w:p>
          <w:p w14:paraId="7D36CA6A" w14:textId="77777777" w:rsidR="00E86020" w:rsidRDefault="00E86020" w:rsidP="00E94ED3">
            <w:pPr>
              <w:jc w:val="both"/>
              <w:rPr>
                <w:rFonts w:ascii="Arial" w:hAnsi="Arial" w:cs="Arial"/>
                <w:b/>
                <w:color w:val="0D0D0D"/>
                <w:lang w:val="en-GB"/>
              </w:rPr>
            </w:pPr>
          </w:p>
          <w:p w14:paraId="396A05E0" w14:textId="77777777" w:rsidR="00E86020" w:rsidRDefault="00E86020" w:rsidP="00E94ED3">
            <w:pPr>
              <w:jc w:val="both"/>
              <w:rPr>
                <w:rFonts w:ascii="Arial" w:hAnsi="Arial" w:cs="Arial"/>
                <w:b/>
                <w:color w:val="0D0D0D"/>
                <w:lang w:val="en-GB"/>
              </w:rPr>
            </w:pPr>
          </w:p>
          <w:p w14:paraId="05E6FB74" w14:textId="77777777" w:rsidR="00E86020" w:rsidRDefault="00E86020" w:rsidP="00E94ED3">
            <w:pPr>
              <w:jc w:val="both"/>
              <w:rPr>
                <w:rFonts w:ascii="Arial" w:hAnsi="Arial" w:cs="Arial"/>
                <w:b/>
                <w:color w:val="0D0D0D"/>
                <w:lang w:val="en-GB"/>
              </w:rPr>
            </w:pPr>
          </w:p>
          <w:p w14:paraId="7BA46EBE" w14:textId="1A9BB39D" w:rsidR="008C1B37" w:rsidRPr="00E32D70" w:rsidRDefault="008C1B37" w:rsidP="00E94ED3">
            <w:pPr>
              <w:jc w:val="both"/>
              <w:rPr>
                <w:rFonts w:ascii="Arial" w:hAnsi="Arial" w:cs="Arial"/>
                <w:b/>
                <w:color w:val="0D0D0D"/>
                <w:lang w:val="en-GB"/>
              </w:rPr>
            </w:pPr>
            <w:r>
              <w:rPr>
                <w:rFonts w:ascii="Arial" w:hAnsi="Arial" w:cs="Arial"/>
                <w:b/>
                <w:color w:val="0D0D0D"/>
                <w:lang w:val="en-GB"/>
              </w:rPr>
              <w:t>HS</w:t>
            </w:r>
          </w:p>
        </w:tc>
      </w:tr>
      <w:tr w:rsidR="00087689" w:rsidRPr="00E32D70" w14:paraId="7ECD9E07" w14:textId="77777777" w:rsidTr="282A40C8">
        <w:tc>
          <w:tcPr>
            <w:tcW w:w="0" w:type="auto"/>
            <w:shd w:val="clear" w:color="auto" w:fill="auto"/>
          </w:tcPr>
          <w:p w14:paraId="6D76FC2A" w14:textId="3CFE483E" w:rsidR="00087689" w:rsidRPr="00E32D70" w:rsidRDefault="00B67842" w:rsidP="008C1B37">
            <w:pPr>
              <w:jc w:val="both"/>
              <w:rPr>
                <w:rFonts w:ascii="Arial" w:hAnsi="Arial" w:cs="Arial"/>
                <w:b/>
                <w:color w:val="0D0D0D"/>
                <w:lang w:val="en-GB"/>
              </w:rPr>
            </w:pPr>
            <w:r w:rsidRPr="00E32D70">
              <w:rPr>
                <w:rFonts w:ascii="Arial" w:hAnsi="Arial" w:cs="Arial"/>
                <w:b/>
                <w:color w:val="0D0D0D"/>
                <w:lang w:val="en-GB"/>
              </w:rPr>
              <w:t>0</w:t>
            </w:r>
            <w:r w:rsidR="008C1B37">
              <w:rPr>
                <w:rFonts w:ascii="Arial" w:hAnsi="Arial" w:cs="Arial"/>
                <w:b/>
                <w:color w:val="0D0D0D"/>
                <w:lang w:val="en-GB"/>
              </w:rPr>
              <w:t>4</w:t>
            </w:r>
            <w:r w:rsidRPr="00E32D70">
              <w:rPr>
                <w:rFonts w:ascii="Arial" w:hAnsi="Arial" w:cs="Arial"/>
                <w:b/>
                <w:color w:val="0D0D0D"/>
                <w:lang w:val="en-GB"/>
              </w:rPr>
              <w:t>/</w:t>
            </w:r>
            <w:r w:rsidR="004B646C">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70354770" w14:textId="1F3BF7CD" w:rsidR="00087689" w:rsidRPr="00E32D70" w:rsidRDefault="00B67842" w:rsidP="00E94ED3">
            <w:pPr>
              <w:jc w:val="both"/>
              <w:rPr>
                <w:rFonts w:ascii="Arial" w:hAnsi="Arial" w:cs="Arial"/>
                <w:b/>
                <w:color w:val="0D0D0D"/>
                <w:lang w:val="en-GB"/>
              </w:rPr>
            </w:pPr>
            <w:r w:rsidRPr="00E32D70">
              <w:rPr>
                <w:rFonts w:ascii="Arial" w:hAnsi="Arial" w:cs="Arial"/>
                <w:b/>
                <w:color w:val="0D0D0D"/>
                <w:lang w:val="en-GB"/>
              </w:rPr>
              <w:t>MINUT</w:t>
            </w:r>
            <w:r w:rsidR="008A76A9">
              <w:rPr>
                <w:rFonts w:ascii="Arial" w:hAnsi="Arial" w:cs="Arial"/>
                <w:b/>
                <w:color w:val="0D0D0D"/>
                <w:lang w:val="en-GB"/>
              </w:rPr>
              <w:t>ES OF THE LAST MEETING</w:t>
            </w:r>
          </w:p>
          <w:p w14:paraId="0E2E116F" w14:textId="19595202" w:rsidR="0093497B" w:rsidRDefault="00E94ED3" w:rsidP="000D24F6">
            <w:pPr>
              <w:jc w:val="both"/>
              <w:rPr>
                <w:rFonts w:ascii="Arial" w:hAnsi="Arial" w:cs="Arial"/>
                <w:lang w:val="en-GB"/>
              </w:rPr>
            </w:pPr>
            <w:r>
              <w:rPr>
                <w:rFonts w:ascii="Arial" w:hAnsi="Arial" w:cs="Arial"/>
                <w:lang w:val="en-GB"/>
              </w:rPr>
              <w:t xml:space="preserve">Councillor </w:t>
            </w:r>
            <w:r w:rsidR="00152298">
              <w:rPr>
                <w:rFonts w:ascii="Arial" w:hAnsi="Arial" w:cs="Arial"/>
                <w:lang w:val="en-GB"/>
              </w:rPr>
              <w:t>McDowall</w:t>
            </w:r>
            <w:r w:rsidR="00474C69">
              <w:rPr>
                <w:rFonts w:ascii="Arial" w:hAnsi="Arial" w:cs="Arial"/>
                <w:lang w:val="en-GB"/>
              </w:rPr>
              <w:t xml:space="preserve"> </w:t>
            </w:r>
            <w:r w:rsidR="005F233C">
              <w:rPr>
                <w:rFonts w:ascii="Arial" w:hAnsi="Arial" w:cs="Arial"/>
                <w:lang w:val="en-GB"/>
              </w:rPr>
              <w:t xml:space="preserve">proposed </w:t>
            </w:r>
            <w:r w:rsidR="000D24F6">
              <w:rPr>
                <w:rFonts w:ascii="Arial" w:hAnsi="Arial" w:cs="Arial"/>
                <w:lang w:val="en-GB"/>
              </w:rPr>
              <w:t xml:space="preserve">these as a true and accurate record and Councillor </w:t>
            </w:r>
            <w:proofErr w:type="spellStart"/>
            <w:r w:rsidR="004B646C">
              <w:rPr>
                <w:rFonts w:ascii="Arial" w:hAnsi="Arial" w:cs="Arial"/>
                <w:lang w:val="en-GB"/>
              </w:rPr>
              <w:t>Clee</w:t>
            </w:r>
            <w:proofErr w:type="spellEnd"/>
            <w:r w:rsidR="000D24F6">
              <w:rPr>
                <w:rFonts w:ascii="Arial" w:hAnsi="Arial" w:cs="Arial"/>
                <w:lang w:val="en-GB"/>
              </w:rPr>
              <w:t xml:space="preserve"> seconded them.</w:t>
            </w:r>
          </w:p>
          <w:p w14:paraId="504EB940" w14:textId="77777777" w:rsidR="0047272F" w:rsidRDefault="0047272F" w:rsidP="0047272F">
            <w:pPr>
              <w:jc w:val="both"/>
              <w:rPr>
                <w:rFonts w:ascii="Arial" w:hAnsi="Arial" w:cs="Arial"/>
                <w:lang w:val="en-GB"/>
              </w:rPr>
            </w:pPr>
            <w:r>
              <w:rPr>
                <w:rFonts w:ascii="Arial" w:hAnsi="Arial" w:cs="Arial"/>
                <w:color w:val="0D0D0D"/>
                <w:lang w:val="en-GB"/>
              </w:rPr>
              <w:t xml:space="preserve">These </w:t>
            </w:r>
            <w:r w:rsidRPr="0047171A">
              <w:rPr>
                <w:rFonts w:ascii="Arial" w:hAnsi="Arial" w:cs="Arial"/>
                <w:lang w:val="en-GB"/>
              </w:rPr>
              <w:t xml:space="preserve">were approved </w:t>
            </w:r>
            <w:r>
              <w:rPr>
                <w:rFonts w:ascii="Arial" w:hAnsi="Arial" w:cs="Arial"/>
                <w:lang w:val="en-GB"/>
              </w:rPr>
              <w:t>and signed.</w:t>
            </w:r>
          </w:p>
          <w:p w14:paraId="0D0B940D" w14:textId="77777777" w:rsidR="000D24F6" w:rsidRPr="00E32D70" w:rsidRDefault="000D24F6" w:rsidP="000D24F6">
            <w:pPr>
              <w:jc w:val="both"/>
              <w:rPr>
                <w:rFonts w:ascii="Arial" w:hAnsi="Arial" w:cs="Arial"/>
                <w:color w:val="0D0D0D"/>
                <w:lang w:val="en-GB"/>
              </w:rPr>
            </w:pPr>
          </w:p>
        </w:tc>
        <w:tc>
          <w:tcPr>
            <w:tcW w:w="1297" w:type="dxa"/>
            <w:shd w:val="clear" w:color="auto" w:fill="auto"/>
          </w:tcPr>
          <w:p w14:paraId="0E27B00A" w14:textId="77777777" w:rsidR="00087689" w:rsidRPr="00E32D70" w:rsidRDefault="00087689" w:rsidP="00E94ED3">
            <w:pPr>
              <w:jc w:val="both"/>
              <w:rPr>
                <w:rFonts w:ascii="Arial" w:hAnsi="Arial" w:cs="Arial"/>
                <w:b/>
                <w:color w:val="0D0D0D"/>
                <w:lang w:val="en-GB"/>
              </w:rPr>
            </w:pPr>
          </w:p>
        </w:tc>
      </w:tr>
      <w:tr w:rsidR="009A0812" w:rsidRPr="00E32D70" w14:paraId="468B1744" w14:textId="77777777" w:rsidTr="282A40C8">
        <w:tc>
          <w:tcPr>
            <w:tcW w:w="0" w:type="auto"/>
            <w:shd w:val="clear" w:color="auto" w:fill="auto"/>
          </w:tcPr>
          <w:p w14:paraId="619E0DB7" w14:textId="142F47BC" w:rsidR="009A0812" w:rsidRPr="00E32D70" w:rsidRDefault="009A0812" w:rsidP="008C1B37">
            <w:pPr>
              <w:jc w:val="both"/>
              <w:rPr>
                <w:rFonts w:ascii="Arial" w:hAnsi="Arial" w:cs="Arial"/>
                <w:b/>
                <w:color w:val="0D0D0D"/>
                <w:lang w:val="en-GB"/>
              </w:rPr>
            </w:pPr>
            <w:r>
              <w:rPr>
                <w:rFonts w:ascii="Arial" w:hAnsi="Arial" w:cs="Arial"/>
                <w:b/>
                <w:color w:val="0D0D0D"/>
                <w:lang w:val="en-GB"/>
              </w:rPr>
              <w:t>0</w:t>
            </w:r>
            <w:r w:rsidR="008C1B37">
              <w:rPr>
                <w:rFonts w:ascii="Arial" w:hAnsi="Arial" w:cs="Arial"/>
                <w:b/>
                <w:color w:val="0D0D0D"/>
                <w:lang w:val="en-GB"/>
              </w:rPr>
              <w:t>5</w:t>
            </w:r>
            <w:r>
              <w:rPr>
                <w:rFonts w:ascii="Arial" w:hAnsi="Arial" w:cs="Arial"/>
                <w:b/>
                <w:color w:val="0D0D0D"/>
                <w:lang w:val="en-GB"/>
              </w:rPr>
              <w:t>/</w:t>
            </w:r>
            <w:r w:rsidR="009A5CEA">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31790D34" w14:textId="24C7BFA5" w:rsidR="009A0812" w:rsidRDefault="009A0812" w:rsidP="009B33AE">
            <w:pPr>
              <w:rPr>
                <w:rFonts w:ascii="Arial" w:hAnsi="Arial" w:cs="Arial"/>
                <w:b/>
                <w:color w:val="0D0D0D"/>
                <w:lang w:val="en-GB"/>
              </w:rPr>
            </w:pPr>
            <w:r>
              <w:rPr>
                <w:rFonts w:ascii="Arial" w:hAnsi="Arial" w:cs="Arial"/>
                <w:b/>
                <w:color w:val="0D0D0D"/>
                <w:lang w:val="en-GB"/>
              </w:rPr>
              <w:t>CHAIRMANS REMARKS</w:t>
            </w:r>
          </w:p>
          <w:p w14:paraId="0C427295" w14:textId="77777777" w:rsidR="00410379" w:rsidRDefault="00410379" w:rsidP="00410379">
            <w:pPr>
              <w:pStyle w:val="ListParagraph"/>
              <w:numPr>
                <w:ilvl w:val="0"/>
                <w:numId w:val="39"/>
              </w:numPr>
              <w:spacing w:after="160" w:line="256" w:lineRule="auto"/>
              <w:contextualSpacing/>
              <w:rPr>
                <w:rFonts w:ascii="Arial" w:hAnsi="Arial" w:cs="Arial"/>
                <w:lang w:val="en-GB"/>
              </w:rPr>
            </w:pPr>
            <w:r>
              <w:rPr>
                <w:rFonts w:ascii="Arial" w:hAnsi="Arial" w:cs="Arial"/>
              </w:rPr>
              <w:t>Work completed since the last meeting:</w:t>
            </w:r>
          </w:p>
          <w:p w14:paraId="6C3284EF" w14:textId="77777777" w:rsidR="00410379" w:rsidRDefault="00410379" w:rsidP="00410379">
            <w:pPr>
              <w:pStyle w:val="ListParagraph"/>
              <w:numPr>
                <w:ilvl w:val="0"/>
                <w:numId w:val="40"/>
              </w:numPr>
              <w:spacing w:after="160" w:line="256" w:lineRule="auto"/>
              <w:contextualSpacing/>
              <w:rPr>
                <w:rFonts w:ascii="Arial" w:hAnsi="Arial" w:cs="Arial"/>
              </w:rPr>
            </w:pPr>
            <w:r>
              <w:rPr>
                <w:rFonts w:ascii="Arial" w:hAnsi="Arial" w:cs="Arial"/>
              </w:rPr>
              <w:t>St Columba’s southern retaining wall rebuilt following tree (sycamore) removal and stump treatment.</w:t>
            </w:r>
          </w:p>
          <w:p w14:paraId="6922B79D" w14:textId="77777777" w:rsidR="00410379" w:rsidRDefault="00410379" w:rsidP="00410379">
            <w:pPr>
              <w:pStyle w:val="ListParagraph"/>
              <w:numPr>
                <w:ilvl w:val="0"/>
                <w:numId w:val="40"/>
              </w:numPr>
              <w:spacing w:after="160" w:line="256" w:lineRule="auto"/>
              <w:contextualSpacing/>
              <w:rPr>
                <w:rFonts w:ascii="Arial" w:hAnsi="Arial" w:cs="Arial"/>
              </w:rPr>
            </w:pPr>
            <w:r>
              <w:rPr>
                <w:rFonts w:ascii="Arial" w:hAnsi="Arial" w:cs="Arial"/>
              </w:rPr>
              <w:t>Posts, ropes and signs erected in northern part of St Columba’s churchyard to demarcate nature/wild area.</w:t>
            </w:r>
          </w:p>
          <w:p w14:paraId="73EAE65C" w14:textId="77777777" w:rsidR="00410379" w:rsidRDefault="00410379" w:rsidP="00410379">
            <w:pPr>
              <w:pStyle w:val="ListParagraph"/>
              <w:numPr>
                <w:ilvl w:val="0"/>
                <w:numId w:val="40"/>
              </w:numPr>
              <w:spacing w:after="160" w:line="256" w:lineRule="auto"/>
              <w:contextualSpacing/>
              <w:rPr>
                <w:rFonts w:ascii="Arial" w:hAnsi="Arial" w:cs="Arial"/>
              </w:rPr>
            </w:pPr>
            <w:r>
              <w:rPr>
                <w:rFonts w:ascii="Arial" w:hAnsi="Arial" w:cs="Arial"/>
              </w:rPr>
              <w:t xml:space="preserve">Promised speed limit changes in </w:t>
            </w:r>
            <w:proofErr w:type="spellStart"/>
            <w:r>
              <w:rPr>
                <w:rFonts w:ascii="Arial" w:hAnsi="Arial" w:cs="Arial"/>
              </w:rPr>
              <w:t>Warcop</w:t>
            </w:r>
            <w:proofErr w:type="spellEnd"/>
            <w:r>
              <w:rPr>
                <w:rFonts w:ascii="Arial" w:hAnsi="Arial" w:cs="Arial"/>
              </w:rPr>
              <w:t xml:space="preserve"> and </w:t>
            </w:r>
            <w:proofErr w:type="spellStart"/>
            <w:r>
              <w:rPr>
                <w:rFonts w:ascii="Arial" w:hAnsi="Arial" w:cs="Arial"/>
              </w:rPr>
              <w:t>Sandford</w:t>
            </w:r>
            <w:proofErr w:type="spellEnd"/>
            <w:r>
              <w:rPr>
                <w:rFonts w:ascii="Arial" w:hAnsi="Arial" w:cs="Arial"/>
              </w:rPr>
              <w:t xml:space="preserve"> queried with W&amp;F – road markings have appeared for new sign locations – installation expected early October.</w:t>
            </w:r>
          </w:p>
          <w:p w14:paraId="15945FF2" w14:textId="77777777" w:rsidR="00410379" w:rsidRDefault="00410379" w:rsidP="00410379">
            <w:pPr>
              <w:pStyle w:val="ListParagraph"/>
              <w:numPr>
                <w:ilvl w:val="0"/>
                <w:numId w:val="40"/>
              </w:numPr>
              <w:spacing w:after="160" w:line="256" w:lineRule="auto"/>
              <w:contextualSpacing/>
              <w:rPr>
                <w:rFonts w:ascii="Arial" w:hAnsi="Arial" w:cs="Arial"/>
              </w:rPr>
            </w:pPr>
            <w:r>
              <w:rPr>
                <w:rFonts w:ascii="Arial" w:hAnsi="Arial" w:cs="Arial"/>
              </w:rPr>
              <w:t xml:space="preserve">Request to move the 30mph speed limit sign on B6249 coming into </w:t>
            </w:r>
            <w:proofErr w:type="spellStart"/>
            <w:r>
              <w:rPr>
                <w:rFonts w:ascii="Arial" w:hAnsi="Arial" w:cs="Arial"/>
              </w:rPr>
              <w:t>Warcop</w:t>
            </w:r>
            <w:proofErr w:type="spellEnd"/>
            <w:r>
              <w:rPr>
                <w:rFonts w:ascii="Arial" w:hAnsi="Arial" w:cs="Arial"/>
              </w:rPr>
              <w:t xml:space="preserve"> from </w:t>
            </w:r>
            <w:proofErr w:type="spellStart"/>
            <w:r>
              <w:rPr>
                <w:rFonts w:ascii="Arial" w:hAnsi="Arial" w:cs="Arial"/>
              </w:rPr>
              <w:t>Kirkby</w:t>
            </w:r>
            <w:proofErr w:type="spellEnd"/>
            <w:r>
              <w:rPr>
                <w:rFonts w:ascii="Arial" w:hAnsi="Arial" w:cs="Arial"/>
              </w:rPr>
              <w:t xml:space="preserve"> Stephen further to the SE to include the outlying properties submitted to W&amp;F.  </w:t>
            </w:r>
            <w:r>
              <w:rPr>
                <w:rFonts w:ascii="Arial" w:hAnsi="Arial" w:cs="Arial"/>
              </w:rPr>
              <w:br/>
            </w:r>
            <w:r>
              <w:rPr>
                <w:rFonts w:ascii="Arial" w:hAnsi="Arial" w:cs="Arial"/>
              </w:rPr>
              <w:br/>
              <w:t xml:space="preserve">W&amp;F have replied that their Highways team have advised that the installation or change to a speed limit is required to be supported by a Traffic Regulation Order (TRO) which is a legal order made to enable the enforcement of anyone found to be contravening those restrictions.  W&amp;F explained that in the first instance an assessment of the request will be carried out and this will include a review of speed and accident data as well as traffic volumes and a full site visit of the village.  Should the criteria be met, in order to make </w:t>
            </w:r>
            <w:r>
              <w:rPr>
                <w:rFonts w:ascii="Arial" w:hAnsi="Arial" w:cs="Arial"/>
              </w:rPr>
              <w:lastRenderedPageBreak/>
              <w:t>changes to the TRO, W&amp;F are required to consult and advertise our proposals with final approval being required to be granted by the Eden Locality Board.</w:t>
            </w:r>
            <w:r>
              <w:rPr>
                <w:rFonts w:ascii="Arial" w:hAnsi="Arial" w:cs="Arial"/>
              </w:rPr>
              <w:br/>
              <w:t>This request has been added to the file to be assessed during the next TRO review, which is anticipated to commence later this financial year 2025/26</w:t>
            </w:r>
          </w:p>
          <w:p w14:paraId="78317897" w14:textId="77777777" w:rsidR="00410379" w:rsidRDefault="00410379" w:rsidP="00410379">
            <w:pPr>
              <w:rPr>
                <w:rFonts w:ascii="Arial" w:hAnsi="Arial" w:cs="Arial"/>
              </w:rPr>
            </w:pPr>
          </w:p>
          <w:p w14:paraId="1CEC231B" w14:textId="1D5320E5" w:rsidR="00410379" w:rsidRDefault="00410379" w:rsidP="00410379">
            <w:pPr>
              <w:pStyle w:val="ListParagraph"/>
              <w:numPr>
                <w:ilvl w:val="0"/>
                <w:numId w:val="39"/>
              </w:numPr>
              <w:spacing w:after="160" w:line="256" w:lineRule="auto"/>
              <w:contextualSpacing/>
              <w:rPr>
                <w:rFonts w:ascii="Arial" w:hAnsi="Arial" w:cs="Arial"/>
              </w:rPr>
            </w:pPr>
            <w:r>
              <w:rPr>
                <w:rFonts w:ascii="Arial" w:hAnsi="Arial" w:cs="Arial"/>
              </w:rPr>
              <w:t xml:space="preserve">A W&amp;F Council representative was invited and attended the Foyer Café during August to hear some </w:t>
            </w:r>
            <w:r w:rsidR="00754A70">
              <w:rPr>
                <w:rFonts w:ascii="Arial" w:hAnsi="Arial" w:cs="Arial"/>
              </w:rPr>
              <w:t>resident’s</w:t>
            </w:r>
            <w:r>
              <w:rPr>
                <w:rFonts w:ascii="Arial" w:hAnsi="Arial" w:cs="Arial"/>
              </w:rPr>
              <w:t xml:space="preserve"> suggestions.  Key points raised were:</w:t>
            </w:r>
          </w:p>
          <w:p w14:paraId="2A0B8C2A" w14:textId="77777777" w:rsidR="00410379" w:rsidRDefault="00410379" w:rsidP="00410379">
            <w:pPr>
              <w:pStyle w:val="ListParagraph"/>
              <w:numPr>
                <w:ilvl w:val="0"/>
                <w:numId w:val="41"/>
              </w:numPr>
              <w:spacing w:after="160" w:line="256" w:lineRule="auto"/>
              <w:contextualSpacing/>
              <w:rPr>
                <w:rFonts w:ascii="Arial" w:hAnsi="Arial" w:cs="Arial"/>
              </w:rPr>
            </w:pPr>
            <w:r>
              <w:rPr>
                <w:rFonts w:ascii="Arial" w:hAnsi="Arial" w:cs="Arial"/>
              </w:rPr>
              <w:t xml:space="preserve">Possibility of 20mph speed limit through </w:t>
            </w:r>
            <w:proofErr w:type="spellStart"/>
            <w:r>
              <w:rPr>
                <w:rFonts w:ascii="Arial" w:hAnsi="Arial" w:cs="Arial"/>
              </w:rPr>
              <w:t>Warcop</w:t>
            </w:r>
            <w:proofErr w:type="spellEnd"/>
            <w:r>
              <w:rPr>
                <w:rFonts w:ascii="Arial" w:hAnsi="Arial" w:cs="Arial"/>
              </w:rPr>
              <w:t xml:space="preserve"> [request submitted to W&amp;F but allocations until 2027 already made; will note for inclusion on the next round post 2027.  Meanwhile W&amp;F will monitor the traffic safety through </w:t>
            </w:r>
            <w:proofErr w:type="spellStart"/>
            <w:r>
              <w:rPr>
                <w:rFonts w:ascii="Arial" w:hAnsi="Arial" w:cs="Arial"/>
              </w:rPr>
              <w:t>Warcop</w:t>
            </w:r>
            <w:proofErr w:type="spellEnd"/>
            <w:r>
              <w:rPr>
                <w:rFonts w:ascii="Arial" w:hAnsi="Arial" w:cs="Arial"/>
              </w:rPr>
              <w:t xml:space="preserve"> particularly as the A66NTP project starts to ramp up.</w:t>
            </w:r>
          </w:p>
          <w:p w14:paraId="180CFA6E" w14:textId="77777777" w:rsidR="00410379" w:rsidRDefault="00410379" w:rsidP="00410379">
            <w:pPr>
              <w:pStyle w:val="ListParagraph"/>
              <w:numPr>
                <w:ilvl w:val="0"/>
                <w:numId w:val="41"/>
              </w:numPr>
              <w:spacing w:after="160" w:line="256" w:lineRule="auto"/>
              <w:contextualSpacing/>
              <w:rPr>
                <w:rFonts w:ascii="Arial" w:hAnsi="Arial" w:cs="Arial"/>
              </w:rPr>
            </w:pPr>
            <w:r>
              <w:rPr>
                <w:rFonts w:ascii="Arial" w:hAnsi="Arial" w:cs="Arial"/>
              </w:rPr>
              <w:t>Position with provision of green waste bins queried [recent press coverage indicates green bins will be rolled out across Eden, timescale TBD]</w:t>
            </w:r>
          </w:p>
          <w:p w14:paraId="44F01944" w14:textId="77777777" w:rsidR="00410379" w:rsidRDefault="00410379" w:rsidP="00410379">
            <w:pPr>
              <w:pStyle w:val="ListParagraph"/>
              <w:numPr>
                <w:ilvl w:val="0"/>
                <w:numId w:val="41"/>
              </w:numPr>
              <w:spacing w:after="160" w:line="256" w:lineRule="auto"/>
              <w:contextualSpacing/>
              <w:rPr>
                <w:rFonts w:ascii="Arial" w:hAnsi="Arial" w:cs="Arial"/>
              </w:rPr>
            </w:pPr>
            <w:r>
              <w:rPr>
                <w:rFonts w:ascii="Arial" w:hAnsi="Arial" w:cs="Arial"/>
              </w:rPr>
              <w:t xml:space="preserve">Eden Old Bridge repairs raised [this was identified and put onto the W&amp;F remedial works system early 2024 but has not been funded or </w:t>
            </w:r>
            <w:proofErr w:type="spellStart"/>
            <w:r>
              <w:rPr>
                <w:rFonts w:ascii="Arial" w:hAnsi="Arial" w:cs="Arial"/>
              </w:rPr>
              <w:t>prioritised</w:t>
            </w:r>
            <w:proofErr w:type="spellEnd"/>
            <w:r>
              <w:rPr>
                <w:rFonts w:ascii="Arial" w:hAnsi="Arial" w:cs="Arial"/>
              </w:rPr>
              <w:t xml:space="preserve">] </w:t>
            </w:r>
          </w:p>
          <w:p w14:paraId="4A060E3C" w14:textId="77777777" w:rsidR="00410379" w:rsidRDefault="00410379" w:rsidP="00410379">
            <w:pPr>
              <w:rPr>
                <w:rFonts w:ascii="Arial" w:hAnsi="Arial" w:cs="Arial"/>
              </w:rPr>
            </w:pPr>
          </w:p>
          <w:p w14:paraId="655CE70A" w14:textId="77777777" w:rsidR="00410379" w:rsidRDefault="00410379" w:rsidP="00410379">
            <w:pPr>
              <w:pStyle w:val="ListParagraph"/>
              <w:numPr>
                <w:ilvl w:val="0"/>
                <w:numId w:val="39"/>
              </w:numPr>
              <w:spacing w:after="160" w:line="256" w:lineRule="auto"/>
              <w:contextualSpacing/>
              <w:rPr>
                <w:rFonts w:ascii="Arial" w:hAnsi="Arial" w:cs="Arial"/>
              </w:rPr>
            </w:pPr>
            <w:r>
              <w:rPr>
                <w:rFonts w:ascii="Arial" w:hAnsi="Arial" w:cs="Arial"/>
              </w:rPr>
              <w:t>The three defibrillators which had defective software meaning the battery charge display was erroneous have now been upgraded and returned and new batteries have been fitted where needed.  A new Guardian (Paul McDowall) has taken over responsibility for the Parish defibrillators (4 off) and will carry out all necessary checks and keep ‘The Circuit’ updated with their status.</w:t>
            </w:r>
            <w:r>
              <w:rPr>
                <w:rFonts w:ascii="Arial" w:hAnsi="Arial" w:cs="Arial"/>
              </w:rPr>
              <w:br/>
            </w:r>
          </w:p>
          <w:p w14:paraId="38186345" w14:textId="77777777" w:rsidR="00410379" w:rsidRDefault="00410379" w:rsidP="00410379">
            <w:pPr>
              <w:pStyle w:val="ListParagraph"/>
              <w:numPr>
                <w:ilvl w:val="0"/>
                <w:numId w:val="39"/>
              </w:numPr>
              <w:spacing w:after="160" w:line="256" w:lineRule="auto"/>
              <w:contextualSpacing/>
              <w:rPr>
                <w:rFonts w:ascii="Arial" w:hAnsi="Arial" w:cs="Arial"/>
              </w:rPr>
            </w:pPr>
            <w:r>
              <w:rPr>
                <w:rFonts w:ascii="Arial" w:hAnsi="Arial" w:cs="Arial"/>
              </w:rPr>
              <w:t xml:space="preserve">Tim </w:t>
            </w:r>
            <w:proofErr w:type="spellStart"/>
            <w:r>
              <w:rPr>
                <w:rFonts w:ascii="Arial" w:hAnsi="Arial" w:cs="Arial"/>
              </w:rPr>
              <w:t>Farron</w:t>
            </w:r>
            <w:proofErr w:type="spellEnd"/>
            <w:r>
              <w:rPr>
                <w:rFonts w:ascii="Arial" w:hAnsi="Arial" w:cs="Arial"/>
              </w:rPr>
              <w:t>, the MP for Westmorland &amp; Lonsdale, visited the Parish on 28</w:t>
            </w:r>
            <w:r>
              <w:rPr>
                <w:rFonts w:ascii="Arial" w:hAnsi="Arial" w:cs="Arial"/>
                <w:vertAlign w:val="superscript"/>
              </w:rPr>
              <w:t>th</w:t>
            </w:r>
            <w:r>
              <w:rPr>
                <w:rFonts w:ascii="Arial" w:hAnsi="Arial" w:cs="Arial"/>
              </w:rPr>
              <w:t xml:space="preserve"> August as part of his meet the people tour, spending half an hour or so listening to people’s views.  Discussions included the A66 NTP start date, the outreach Post Office changes, extent of the </w:t>
            </w:r>
            <w:proofErr w:type="spellStart"/>
            <w:r>
              <w:rPr>
                <w:rFonts w:ascii="Arial" w:hAnsi="Arial" w:cs="Arial"/>
              </w:rPr>
              <w:t>hyperfast</w:t>
            </w:r>
            <w:proofErr w:type="spellEnd"/>
            <w:r>
              <w:rPr>
                <w:rFonts w:ascii="Arial" w:hAnsi="Arial" w:cs="Arial"/>
              </w:rPr>
              <w:t xml:space="preserve"> broadband roll-out in the Parish and the Liberal Democrat’s approach to the situation in Gaza.</w:t>
            </w:r>
          </w:p>
          <w:p w14:paraId="1AA5127B" w14:textId="77777777" w:rsidR="00410379" w:rsidRDefault="00410379" w:rsidP="00410379">
            <w:pPr>
              <w:pStyle w:val="ListParagraph"/>
              <w:rPr>
                <w:rFonts w:ascii="Arial" w:hAnsi="Arial" w:cs="Arial"/>
              </w:rPr>
            </w:pPr>
          </w:p>
          <w:p w14:paraId="49C2A5F1" w14:textId="77777777" w:rsidR="00410379" w:rsidRDefault="00410379" w:rsidP="00410379">
            <w:pPr>
              <w:pStyle w:val="ListParagraph"/>
              <w:numPr>
                <w:ilvl w:val="0"/>
                <w:numId w:val="39"/>
              </w:numPr>
              <w:spacing w:after="160" w:line="256" w:lineRule="auto"/>
              <w:contextualSpacing/>
              <w:rPr>
                <w:rFonts w:ascii="Arial" w:hAnsi="Arial" w:cs="Arial"/>
              </w:rPr>
            </w:pPr>
            <w:proofErr w:type="spellStart"/>
            <w:r>
              <w:rPr>
                <w:rFonts w:ascii="Arial" w:hAnsi="Arial" w:cs="Arial"/>
                <w:b/>
                <w:bCs/>
                <w:i/>
                <w:iCs/>
              </w:rPr>
              <w:t>Cumbria</w:t>
            </w:r>
            <w:proofErr w:type="spellEnd"/>
            <w:r>
              <w:rPr>
                <w:rFonts w:ascii="Arial" w:hAnsi="Arial" w:cs="Arial"/>
                <w:b/>
                <w:bCs/>
                <w:i/>
                <w:iCs/>
              </w:rPr>
              <w:t xml:space="preserve"> 4x4 Response</w:t>
            </w:r>
            <w:r>
              <w:rPr>
                <w:rFonts w:ascii="Arial" w:hAnsi="Arial" w:cs="Arial"/>
              </w:rPr>
              <w:t xml:space="preserve"> will be visiting </w:t>
            </w:r>
            <w:proofErr w:type="spellStart"/>
            <w:r>
              <w:rPr>
                <w:rFonts w:ascii="Arial" w:hAnsi="Arial" w:cs="Arial"/>
              </w:rPr>
              <w:t>Warcop</w:t>
            </w:r>
            <w:proofErr w:type="spellEnd"/>
            <w:r>
              <w:rPr>
                <w:rFonts w:ascii="Arial" w:hAnsi="Arial" w:cs="Arial"/>
              </w:rPr>
              <w:t xml:space="preserve"> Parish Hall in October with their trailer generator to discuss the logistics of connecting to the Hall and the level of support to systems it will provide.  This supports the WPC Emergency Plan which identifies the Parish Hall as a place of shelter should the need arise.</w:t>
            </w:r>
          </w:p>
          <w:p w14:paraId="4B64DD4D" w14:textId="77777777" w:rsidR="00410379" w:rsidRDefault="00410379" w:rsidP="00410379">
            <w:pPr>
              <w:pStyle w:val="ListParagraph"/>
              <w:rPr>
                <w:rFonts w:ascii="Arial" w:hAnsi="Arial" w:cs="Arial"/>
              </w:rPr>
            </w:pPr>
          </w:p>
          <w:p w14:paraId="778AA923" w14:textId="3DC4E29E" w:rsidR="00410379" w:rsidRDefault="00410379" w:rsidP="00410379">
            <w:pPr>
              <w:pStyle w:val="ListParagraph"/>
              <w:numPr>
                <w:ilvl w:val="0"/>
                <w:numId w:val="39"/>
              </w:numPr>
              <w:spacing w:after="160" w:line="256" w:lineRule="auto"/>
              <w:contextualSpacing/>
              <w:rPr>
                <w:rFonts w:ascii="Arial" w:hAnsi="Arial" w:cs="Arial"/>
              </w:rPr>
            </w:pPr>
            <w:r>
              <w:rPr>
                <w:rFonts w:ascii="Arial" w:hAnsi="Arial" w:cs="Arial"/>
              </w:rPr>
              <w:t xml:space="preserve">Pennine Young Farmers Club have contacted the Parish Council to advise that the annual Christmas Tractor Run will, once again, be coming through </w:t>
            </w:r>
            <w:proofErr w:type="spellStart"/>
            <w:r>
              <w:rPr>
                <w:rFonts w:ascii="Arial" w:hAnsi="Arial" w:cs="Arial"/>
              </w:rPr>
              <w:t>Warcop</w:t>
            </w:r>
            <w:proofErr w:type="spellEnd"/>
            <w:r>
              <w:rPr>
                <w:rFonts w:ascii="Arial" w:hAnsi="Arial" w:cs="Arial"/>
              </w:rPr>
              <w:t>, on Saturday 22</w:t>
            </w:r>
            <w:r>
              <w:rPr>
                <w:rFonts w:ascii="Arial" w:hAnsi="Arial" w:cs="Arial"/>
                <w:vertAlign w:val="superscript"/>
              </w:rPr>
              <w:t>nd</w:t>
            </w:r>
            <w:r>
              <w:rPr>
                <w:rFonts w:ascii="Arial" w:hAnsi="Arial" w:cs="Arial"/>
              </w:rPr>
              <w:t xml:space="preserve"> November 2025. Pennine Young Farmers Club will </w:t>
            </w:r>
            <w:r w:rsidR="00754A70">
              <w:rPr>
                <w:rFonts w:ascii="Arial" w:hAnsi="Arial" w:cs="Arial"/>
              </w:rPr>
              <w:t>organize</w:t>
            </w:r>
            <w:r>
              <w:rPr>
                <w:rFonts w:ascii="Arial" w:hAnsi="Arial" w:cs="Arial"/>
              </w:rPr>
              <w:t xml:space="preserve"> stewards for traffic management. </w:t>
            </w:r>
          </w:p>
          <w:p w14:paraId="1D879F93" w14:textId="77777777" w:rsidR="00410379" w:rsidRDefault="00410379" w:rsidP="00410379">
            <w:pPr>
              <w:pStyle w:val="ListParagraph"/>
              <w:rPr>
                <w:rFonts w:ascii="Arial" w:hAnsi="Arial" w:cs="Arial"/>
              </w:rPr>
            </w:pPr>
          </w:p>
          <w:p w14:paraId="7EE7CE34" w14:textId="7BD0A68C" w:rsidR="009A0576" w:rsidRDefault="009A0576" w:rsidP="001C54B2">
            <w:pPr>
              <w:rPr>
                <w:rFonts w:ascii="Arial" w:hAnsi="Arial" w:cs="Arial"/>
                <w:color w:val="0D0D0D"/>
                <w:lang w:val="en-GB"/>
              </w:rPr>
            </w:pPr>
          </w:p>
          <w:p w14:paraId="44EAFD9C" w14:textId="2D2BA864" w:rsidR="009A0576" w:rsidRPr="009A0812" w:rsidRDefault="009A0576" w:rsidP="001C54B2">
            <w:pPr>
              <w:rPr>
                <w:rFonts w:ascii="Arial" w:hAnsi="Arial" w:cs="Arial"/>
                <w:color w:val="0D0D0D"/>
                <w:lang w:val="en-GB"/>
              </w:rPr>
            </w:pPr>
          </w:p>
        </w:tc>
        <w:tc>
          <w:tcPr>
            <w:tcW w:w="1297" w:type="dxa"/>
            <w:shd w:val="clear" w:color="auto" w:fill="auto"/>
          </w:tcPr>
          <w:p w14:paraId="755E2956" w14:textId="77777777" w:rsidR="007270AE" w:rsidRDefault="007270AE" w:rsidP="00E94ED3">
            <w:pPr>
              <w:jc w:val="both"/>
              <w:rPr>
                <w:rFonts w:ascii="Arial" w:hAnsi="Arial" w:cs="Arial"/>
                <w:b/>
                <w:color w:val="0D0D0D"/>
                <w:lang w:val="en-GB"/>
              </w:rPr>
            </w:pPr>
          </w:p>
          <w:p w14:paraId="5A3A23DC" w14:textId="77777777" w:rsidR="007270AE" w:rsidRDefault="007270AE" w:rsidP="00E94ED3">
            <w:pPr>
              <w:jc w:val="both"/>
              <w:rPr>
                <w:rFonts w:ascii="Arial" w:hAnsi="Arial" w:cs="Arial"/>
                <w:b/>
                <w:color w:val="0D0D0D"/>
                <w:lang w:val="en-GB"/>
              </w:rPr>
            </w:pPr>
          </w:p>
          <w:p w14:paraId="0166A101" w14:textId="77777777" w:rsidR="007270AE" w:rsidRDefault="007270AE" w:rsidP="00E94ED3">
            <w:pPr>
              <w:jc w:val="both"/>
              <w:rPr>
                <w:rFonts w:ascii="Arial" w:hAnsi="Arial" w:cs="Arial"/>
                <w:b/>
                <w:color w:val="0D0D0D"/>
                <w:lang w:val="en-GB"/>
              </w:rPr>
            </w:pPr>
          </w:p>
          <w:p w14:paraId="53573519" w14:textId="77777777" w:rsidR="009A0576" w:rsidRDefault="009A0576" w:rsidP="00E94ED3">
            <w:pPr>
              <w:jc w:val="both"/>
              <w:rPr>
                <w:rFonts w:ascii="Arial" w:hAnsi="Arial" w:cs="Arial"/>
                <w:b/>
                <w:color w:val="0D0D0D"/>
                <w:lang w:val="en-GB"/>
              </w:rPr>
            </w:pPr>
          </w:p>
          <w:p w14:paraId="45666D21" w14:textId="77777777" w:rsidR="009A0576" w:rsidRDefault="009A0576" w:rsidP="00E94ED3">
            <w:pPr>
              <w:jc w:val="both"/>
              <w:rPr>
                <w:rFonts w:ascii="Arial" w:hAnsi="Arial" w:cs="Arial"/>
                <w:b/>
                <w:color w:val="0D0D0D"/>
                <w:lang w:val="en-GB"/>
              </w:rPr>
            </w:pPr>
          </w:p>
          <w:p w14:paraId="01AA41B6" w14:textId="77777777" w:rsidR="009A0576" w:rsidRDefault="009A0576" w:rsidP="00E94ED3">
            <w:pPr>
              <w:jc w:val="both"/>
              <w:rPr>
                <w:rFonts w:ascii="Arial" w:hAnsi="Arial" w:cs="Arial"/>
                <w:b/>
                <w:color w:val="0D0D0D"/>
                <w:lang w:val="en-GB"/>
              </w:rPr>
            </w:pPr>
          </w:p>
          <w:p w14:paraId="67EA0FA6" w14:textId="77777777" w:rsidR="009A0576" w:rsidRDefault="009A0576" w:rsidP="00E94ED3">
            <w:pPr>
              <w:jc w:val="both"/>
              <w:rPr>
                <w:rFonts w:ascii="Arial" w:hAnsi="Arial" w:cs="Arial"/>
                <w:b/>
                <w:color w:val="0D0D0D"/>
                <w:lang w:val="en-GB"/>
              </w:rPr>
            </w:pPr>
          </w:p>
          <w:p w14:paraId="27CE2402" w14:textId="77777777" w:rsidR="009A0576" w:rsidRDefault="009A0576" w:rsidP="00E94ED3">
            <w:pPr>
              <w:jc w:val="both"/>
              <w:rPr>
                <w:rFonts w:ascii="Arial" w:hAnsi="Arial" w:cs="Arial"/>
                <w:b/>
                <w:color w:val="0D0D0D"/>
                <w:lang w:val="en-GB"/>
              </w:rPr>
            </w:pPr>
          </w:p>
          <w:p w14:paraId="2FB0E1B6" w14:textId="77777777" w:rsidR="009A0576" w:rsidRDefault="009A0576" w:rsidP="00E94ED3">
            <w:pPr>
              <w:jc w:val="both"/>
              <w:rPr>
                <w:rFonts w:ascii="Arial" w:hAnsi="Arial" w:cs="Arial"/>
                <w:b/>
                <w:color w:val="0D0D0D"/>
                <w:lang w:val="en-GB"/>
              </w:rPr>
            </w:pPr>
          </w:p>
          <w:p w14:paraId="531A8329" w14:textId="77777777" w:rsidR="009A0576" w:rsidRDefault="009A0576" w:rsidP="00E94ED3">
            <w:pPr>
              <w:jc w:val="both"/>
              <w:rPr>
                <w:rFonts w:ascii="Arial" w:hAnsi="Arial" w:cs="Arial"/>
                <w:b/>
                <w:color w:val="0D0D0D"/>
                <w:lang w:val="en-GB"/>
              </w:rPr>
            </w:pPr>
          </w:p>
          <w:p w14:paraId="4B94D5A5" w14:textId="10BCA19A" w:rsidR="009A0576" w:rsidRPr="00E32D70" w:rsidRDefault="009A0576" w:rsidP="00E94ED3">
            <w:pPr>
              <w:jc w:val="both"/>
              <w:rPr>
                <w:rFonts w:ascii="Arial" w:hAnsi="Arial" w:cs="Arial"/>
                <w:b/>
                <w:color w:val="0D0D0D"/>
                <w:lang w:val="en-GB"/>
              </w:rPr>
            </w:pPr>
          </w:p>
        </w:tc>
      </w:tr>
      <w:tr w:rsidR="00E1627C" w:rsidRPr="00E32D70" w14:paraId="7C91D8F8" w14:textId="77777777" w:rsidTr="282A40C8">
        <w:tc>
          <w:tcPr>
            <w:tcW w:w="0" w:type="auto"/>
            <w:shd w:val="clear" w:color="auto" w:fill="auto"/>
          </w:tcPr>
          <w:p w14:paraId="23705DF1" w14:textId="43511A7C" w:rsidR="00E1627C" w:rsidRPr="00E32D70" w:rsidRDefault="00E1627C" w:rsidP="008C1B37">
            <w:pPr>
              <w:jc w:val="both"/>
              <w:rPr>
                <w:rFonts w:ascii="Arial" w:hAnsi="Arial" w:cs="Arial"/>
                <w:b/>
                <w:color w:val="0D0D0D"/>
                <w:lang w:val="en-GB"/>
              </w:rPr>
            </w:pPr>
            <w:r>
              <w:rPr>
                <w:rFonts w:ascii="Arial" w:hAnsi="Arial" w:cs="Arial"/>
                <w:b/>
                <w:color w:val="0D0D0D"/>
                <w:lang w:val="en-GB"/>
              </w:rPr>
              <w:lastRenderedPageBreak/>
              <w:t>0</w:t>
            </w:r>
            <w:r w:rsidR="008C1B37">
              <w:rPr>
                <w:rFonts w:ascii="Arial" w:hAnsi="Arial" w:cs="Arial"/>
                <w:b/>
                <w:color w:val="0D0D0D"/>
                <w:lang w:val="en-GB"/>
              </w:rPr>
              <w:t>6</w:t>
            </w:r>
            <w:r>
              <w:rPr>
                <w:rFonts w:ascii="Arial" w:hAnsi="Arial" w:cs="Arial"/>
                <w:b/>
                <w:color w:val="0D0D0D"/>
                <w:lang w:val="en-GB"/>
              </w:rPr>
              <w:t>/</w:t>
            </w:r>
            <w:r w:rsidR="001C54B2">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2CF1162F" w14:textId="77777777" w:rsidR="00CF3CD0" w:rsidRDefault="00E1627C" w:rsidP="00E94ED3">
            <w:pPr>
              <w:jc w:val="both"/>
              <w:rPr>
                <w:rFonts w:ascii="Arial" w:hAnsi="Arial" w:cs="Arial"/>
                <w:b/>
                <w:color w:val="0D0D0D"/>
                <w:lang w:val="en-GB"/>
              </w:rPr>
            </w:pPr>
            <w:r>
              <w:rPr>
                <w:rFonts w:ascii="Arial" w:hAnsi="Arial" w:cs="Arial"/>
                <w:b/>
                <w:color w:val="0D0D0D"/>
                <w:lang w:val="en-GB"/>
              </w:rPr>
              <w:t>MATTE</w:t>
            </w:r>
            <w:r w:rsidR="005F233C">
              <w:rPr>
                <w:rFonts w:ascii="Arial" w:hAnsi="Arial" w:cs="Arial"/>
                <w:b/>
                <w:color w:val="0D0D0D"/>
                <w:lang w:val="en-GB"/>
              </w:rPr>
              <w:t>RS ARISING FROM THE MINUTES</w:t>
            </w:r>
          </w:p>
          <w:p w14:paraId="3DEEC669" w14:textId="24C4A438" w:rsidR="00613A52" w:rsidRPr="000550E1" w:rsidRDefault="008C1B37" w:rsidP="008C1B37">
            <w:pPr>
              <w:jc w:val="both"/>
              <w:rPr>
                <w:rFonts w:ascii="Arial" w:hAnsi="Arial" w:cs="Arial"/>
                <w:color w:val="0D0D0D"/>
                <w:lang w:val="en-GB"/>
              </w:rPr>
            </w:pPr>
            <w:r>
              <w:rPr>
                <w:rFonts w:ascii="Arial" w:hAnsi="Arial" w:cs="Arial"/>
                <w:color w:val="0D0D0D"/>
                <w:lang w:val="en-GB"/>
              </w:rPr>
              <w:t>None</w:t>
            </w:r>
          </w:p>
        </w:tc>
        <w:tc>
          <w:tcPr>
            <w:tcW w:w="1297" w:type="dxa"/>
            <w:shd w:val="clear" w:color="auto" w:fill="auto"/>
          </w:tcPr>
          <w:p w14:paraId="03BECAFE" w14:textId="77777777" w:rsidR="00F13582" w:rsidRDefault="00F13582" w:rsidP="009B33AE">
            <w:pPr>
              <w:rPr>
                <w:rFonts w:ascii="Arial" w:hAnsi="Arial" w:cs="Arial"/>
                <w:b/>
                <w:bCs/>
                <w:lang w:val="en-GB"/>
              </w:rPr>
            </w:pPr>
          </w:p>
          <w:p w14:paraId="0610D8B9" w14:textId="124B9CCE" w:rsidR="00F13582" w:rsidRDefault="00F13582" w:rsidP="009B33AE">
            <w:pPr>
              <w:rPr>
                <w:rFonts w:ascii="Arial" w:hAnsi="Arial" w:cs="Arial"/>
                <w:b/>
                <w:bCs/>
                <w:lang w:val="en-GB"/>
              </w:rPr>
            </w:pPr>
          </w:p>
          <w:p w14:paraId="50D27ECD" w14:textId="77777777" w:rsidR="00F13582" w:rsidRDefault="00F13582" w:rsidP="009B33AE">
            <w:pPr>
              <w:rPr>
                <w:rFonts w:ascii="Arial" w:hAnsi="Arial" w:cs="Arial"/>
                <w:b/>
                <w:bCs/>
                <w:lang w:val="en-GB"/>
              </w:rPr>
            </w:pPr>
          </w:p>
          <w:p w14:paraId="1299C43A" w14:textId="77777777" w:rsidR="00501A85" w:rsidRPr="009B33AE" w:rsidRDefault="00501A85" w:rsidP="009B33AE">
            <w:pPr>
              <w:rPr>
                <w:rFonts w:ascii="Arial" w:hAnsi="Arial" w:cs="Arial"/>
                <w:b/>
                <w:bCs/>
                <w:lang w:val="en-GB"/>
              </w:rPr>
            </w:pPr>
          </w:p>
        </w:tc>
      </w:tr>
      <w:tr w:rsidR="00087689" w:rsidRPr="00E32D70" w14:paraId="789D877A" w14:textId="77777777" w:rsidTr="282A40C8">
        <w:tc>
          <w:tcPr>
            <w:tcW w:w="0" w:type="auto"/>
            <w:shd w:val="clear" w:color="auto" w:fill="auto"/>
          </w:tcPr>
          <w:p w14:paraId="2CF1306B" w14:textId="40AAB7B0" w:rsidR="00087689" w:rsidRPr="00E32D70" w:rsidRDefault="00C05AA4" w:rsidP="008C1B37">
            <w:pPr>
              <w:jc w:val="both"/>
              <w:rPr>
                <w:rFonts w:ascii="Arial" w:hAnsi="Arial" w:cs="Arial"/>
                <w:b/>
                <w:color w:val="0D0D0D"/>
                <w:lang w:val="en-GB"/>
              </w:rPr>
            </w:pPr>
            <w:r w:rsidRPr="00E32D70">
              <w:rPr>
                <w:rFonts w:ascii="Arial" w:hAnsi="Arial" w:cs="Arial"/>
                <w:b/>
                <w:color w:val="0D0D0D"/>
                <w:lang w:val="en-GB"/>
              </w:rPr>
              <w:t>0</w:t>
            </w:r>
            <w:r w:rsidR="008C1B37">
              <w:rPr>
                <w:rFonts w:ascii="Arial" w:hAnsi="Arial" w:cs="Arial"/>
                <w:b/>
                <w:color w:val="0D0D0D"/>
                <w:lang w:val="en-GB"/>
              </w:rPr>
              <w:t>7</w:t>
            </w:r>
            <w:r w:rsidR="00B67842" w:rsidRPr="00E32D70">
              <w:rPr>
                <w:rFonts w:ascii="Arial" w:hAnsi="Arial" w:cs="Arial"/>
                <w:b/>
                <w:color w:val="0D0D0D"/>
                <w:lang w:val="en-GB"/>
              </w:rPr>
              <w:t>/</w:t>
            </w:r>
            <w:r w:rsidR="009A5CEA">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6501FEE7" w14:textId="7D164EAA" w:rsidR="006838E8" w:rsidRDefault="00E86020" w:rsidP="00C80236">
            <w:pPr>
              <w:jc w:val="both"/>
              <w:rPr>
                <w:rFonts w:ascii="Arial" w:hAnsi="Arial" w:cs="Arial"/>
                <w:b/>
                <w:color w:val="0D0D0D"/>
                <w:lang w:val="en-GB"/>
              </w:rPr>
            </w:pPr>
            <w:r>
              <w:rPr>
                <w:rFonts w:ascii="Arial" w:hAnsi="Arial" w:cs="Arial"/>
                <w:b/>
                <w:color w:val="0D0D0D"/>
                <w:lang w:val="en-GB"/>
              </w:rPr>
              <w:t xml:space="preserve">APPLICATIONS </w:t>
            </w:r>
            <w:r w:rsidR="005F233C">
              <w:rPr>
                <w:rFonts w:ascii="Arial" w:hAnsi="Arial" w:cs="Arial"/>
                <w:b/>
                <w:color w:val="0D0D0D"/>
                <w:lang w:val="en-GB"/>
              </w:rPr>
              <w:t>FOR DEVELOPMENT</w:t>
            </w:r>
          </w:p>
          <w:p w14:paraId="202A39B6" w14:textId="7AF821D2" w:rsidR="00725ECF" w:rsidRDefault="008C1B37" w:rsidP="009A0576">
            <w:pPr>
              <w:jc w:val="both"/>
              <w:rPr>
                <w:rFonts w:ascii="Arial" w:hAnsi="Arial" w:cs="Arial"/>
                <w:color w:val="0D0D0D"/>
                <w:lang w:val="en-GB"/>
              </w:rPr>
            </w:pPr>
            <w:r>
              <w:rPr>
                <w:rFonts w:ascii="Arial" w:hAnsi="Arial" w:cs="Arial"/>
                <w:color w:val="0D0D0D"/>
                <w:lang w:val="en-GB"/>
              </w:rPr>
              <w:t xml:space="preserve">2025/0571/LBC Brookfield House </w:t>
            </w:r>
            <w:proofErr w:type="spellStart"/>
            <w:r>
              <w:rPr>
                <w:rFonts w:ascii="Arial" w:hAnsi="Arial" w:cs="Arial"/>
                <w:color w:val="0D0D0D"/>
                <w:lang w:val="en-GB"/>
              </w:rPr>
              <w:t>Warcop</w:t>
            </w:r>
            <w:proofErr w:type="spellEnd"/>
            <w:r>
              <w:rPr>
                <w:rFonts w:ascii="Arial" w:hAnsi="Arial" w:cs="Arial"/>
                <w:color w:val="0D0D0D"/>
                <w:lang w:val="en-GB"/>
              </w:rPr>
              <w:t xml:space="preserve"> – Listed building consent</w:t>
            </w:r>
          </w:p>
          <w:p w14:paraId="4C35950B" w14:textId="5A0B3ED8" w:rsidR="00613A52" w:rsidRDefault="008C1B37" w:rsidP="009A0576">
            <w:pPr>
              <w:jc w:val="both"/>
              <w:rPr>
                <w:rFonts w:ascii="Arial" w:hAnsi="Arial" w:cs="Arial"/>
                <w:color w:val="0D0D0D"/>
                <w:lang w:val="en-GB"/>
              </w:rPr>
            </w:pPr>
            <w:r>
              <w:rPr>
                <w:rFonts w:ascii="Arial" w:hAnsi="Arial" w:cs="Arial"/>
                <w:color w:val="0D0D0D"/>
                <w:lang w:val="en-GB"/>
              </w:rPr>
              <w:t>No objections</w:t>
            </w:r>
          </w:p>
          <w:p w14:paraId="11BE731D" w14:textId="474B9301" w:rsidR="00613A52" w:rsidRPr="008120D6" w:rsidRDefault="00613A52" w:rsidP="009A0576">
            <w:pPr>
              <w:jc w:val="both"/>
              <w:rPr>
                <w:rFonts w:ascii="Arial" w:hAnsi="Arial" w:cs="Arial"/>
                <w:color w:val="0D0D0D"/>
                <w:lang w:val="en-GB"/>
              </w:rPr>
            </w:pPr>
          </w:p>
        </w:tc>
        <w:tc>
          <w:tcPr>
            <w:tcW w:w="1297" w:type="dxa"/>
            <w:shd w:val="clear" w:color="auto" w:fill="auto"/>
          </w:tcPr>
          <w:p w14:paraId="4DDBEF00" w14:textId="77777777" w:rsidR="00501A85" w:rsidRPr="00161A74" w:rsidRDefault="00501A85" w:rsidP="00D03AAC">
            <w:pPr>
              <w:jc w:val="center"/>
              <w:rPr>
                <w:rFonts w:ascii="Arial" w:hAnsi="Arial" w:cs="Arial"/>
                <w:bCs/>
                <w:lang w:val="en-GB"/>
              </w:rPr>
            </w:pPr>
          </w:p>
          <w:p w14:paraId="3461D779" w14:textId="77777777" w:rsidR="00501A85" w:rsidRPr="00161A74" w:rsidRDefault="00501A85" w:rsidP="00D03AAC">
            <w:pPr>
              <w:jc w:val="center"/>
              <w:rPr>
                <w:rFonts w:ascii="Arial" w:hAnsi="Arial" w:cs="Arial"/>
                <w:bCs/>
                <w:lang w:val="en-GB"/>
              </w:rPr>
            </w:pPr>
          </w:p>
          <w:p w14:paraId="3CF2D8B6" w14:textId="77777777" w:rsidR="009A5CEA" w:rsidRPr="00B0371F" w:rsidRDefault="009A5CEA" w:rsidP="00D03AAC">
            <w:pPr>
              <w:jc w:val="center"/>
              <w:rPr>
                <w:rFonts w:ascii="Arial" w:hAnsi="Arial" w:cs="Arial"/>
                <w:b/>
                <w:lang w:val="en-GB"/>
              </w:rPr>
            </w:pPr>
          </w:p>
        </w:tc>
      </w:tr>
      <w:tr w:rsidR="00075988" w:rsidRPr="00E32D70" w14:paraId="32B98BFE" w14:textId="77777777" w:rsidTr="282A40C8">
        <w:tc>
          <w:tcPr>
            <w:tcW w:w="0" w:type="auto"/>
            <w:shd w:val="clear" w:color="auto" w:fill="auto"/>
          </w:tcPr>
          <w:p w14:paraId="719FBA7F" w14:textId="249D359A" w:rsidR="00075988" w:rsidRPr="00E32D70" w:rsidRDefault="00075988" w:rsidP="008C1B37">
            <w:pPr>
              <w:jc w:val="both"/>
              <w:rPr>
                <w:rFonts w:ascii="Arial" w:hAnsi="Arial" w:cs="Arial"/>
                <w:b/>
                <w:color w:val="0D0D0D"/>
                <w:lang w:val="en-GB"/>
              </w:rPr>
            </w:pPr>
            <w:r>
              <w:rPr>
                <w:rFonts w:ascii="Arial" w:hAnsi="Arial" w:cs="Arial"/>
                <w:b/>
                <w:color w:val="0D0D0D"/>
                <w:lang w:val="en-GB"/>
              </w:rPr>
              <w:t>0</w:t>
            </w:r>
            <w:r w:rsidR="008C1B37">
              <w:rPr>
                <w:rFonts w:ascii="Arial" w:hAnsi="Arial" w:cs="Arial"/>
                <w:b/>
                <w:color w:val="0D0D0D"/>
                <w:lang w:val="en-GB"/>
              </w:rPr>
              <w:t>8</w:t>
            </w:r>
            <w:r>
              <w:rPr>
                <w:rFonts w:ascii="Arial" w:hAnsi="Arial" w:cs="Arial"/>
                <w:b/>
                <w:color w:val="0D0D0D"/>
                <w:lang w:val="en-GB"/>
              </w:rPr>
              <w:t>/</w:t>
            </w:r>
            <w:r w:rsidR="00613A52">
              <w:rPr>
                <w:rFonts w:ascii="Arial" w:hAnsi="Arial" w:cs="Arial"/>
                <w:b/>
                <w:color w:val="0D0D0D"/>
                <w:lang w:val="en-GB"/>
              </w:rPr>
              <w:t>0</w:t>
            </w:r>
            <w:r w:rsidR="00410379">
              <w:rPr>
                <w:rFonts w:ascii="Arial" w:hAnsi="Arial" w:cs="Arial"/>
                <w:b/>
                <w:color w:val="0D0D0D"/>
                <w:lang w:val="en-GB"/>
              </w:rPr>
              <w:t>9</w:t>
            </w:r>
            <w:r w:rsidR="00613A52">
              <w:rPr>
                <w:rFonts w:ascii="Arial" w:hAnsi="Arial" w:cs="Arial"/>
                <w:b/>
                <w:color w:val="0D0D0D"/>
                <w:lang w:val="en-GB"/>
              </w:rPr>
              <w:t>25</w:t>
            </w:r>
          </w:p>
        </w:tc>
        <w:tc>
          <w:tcPr>
            <w:tcW w:w="8218" w:type="dxa"/>
            <w:shd w:val="clear" w:color="auto" w:fill="auto"/>
          </w:tcPr>
          <w:p w14:paraId="078661E7" w14:textId="77777777" w:rsidR="00075988" w:rsidRDefault="00075988" w:rsidP="00E94ED3">
            <w:pPr>
              <w:jc w:val="both"/>
              <w:rPr>
                <w:rFonts w:ascii="Arial" w:hAnsi="Arial" w:cs="Arial"/>
                <w:b/>
                <w:color w:val="0D0D0D"/>
                <w:lang w:val="en-GB"/>
              </w:rPr>
            </w:pPr>
            <w:r>
              <w:rPr>
                <w:rFonts w:ascii="Arial" w:hAnsi="Arial" w:cs="Arial"/>
                <w:b/>
                <w:color w:val="0D0D0D"/>
                <w:lang w:val="en-GB"/>
              </w:rPr>
              <w:t>FINANCE</w:t>
            </w:r>
          </w:p>
          <w:p w14:paraId="0F07B9AF" w14:textId="77777777" w:rsidR="00414007" w:rsidRDefault="00414007" w:rsidP="00E94ED3">
            <w:pPr>
              <w:jc w:val="both"/>
              <w:rPr>
                <w:rFonts w:ascii="Arial" w:hAnsi="Arial" w:cs="Arial"/>
                <w:bCs/>
                <w:lang w:val="en-GB"/>
              </w:rPr>
            </w:pPr>
          </w:p>
          <w:p w14:paraId="3D5B4AC9" w14:textId="7CCC3551" w:rsidR="009A0576" w:rsidRDefault="005F233C" w:rsidP="00410379">
            <w:pPr>
              <w:jc w:val="both"/>
              <w:rPr>
                <w:rFonts w:ascii="Arial" w:hAnsi="Arial" w:cs="Arial"/>
                <w:bCs/>
                <w:color w:val="0D0D0D"/>
                <w:lang w:val="en-GB"/>
              </w:rPr>
            </w:pPr>
            <w:r w:rsidRPr="0063139C">
              <w:rPr>
                <w:rFonts w:ascii="Arial" w:hAnsi="Arial" w:cs="Arial"/>
                <w:bCs/>
                <w:lang w:val="en-GB"/>
              </w:rPr>
              <w:t>Income Received</w:t>
            </w:r>
            <w:r w:rsidR="00D12023">
              <w:rPr>
                <w:rFonts w:ascii="Arial" w:hAnsi="Arial" w:cs="Arial"/>
                <w:bCs/>
                <w:lang w:val="en-GB"/>
              </w:rPr>
              <w:t xml:space="preserve">:  </w:t>
            </w:r>
            <w:r w:rsidR="009A0576">
              <w:rPr>
                <w:rFonts w:ascii="Arial" w:hAnsi="Arial" w:cs="Arial"/>
                <w:bCs/>
                <w:lang w:val="en-GB"/>
              </w:rPr>
              <w:t>£</w:t>
            </w:r>
            <w:r w:rsidR="00E86020">
              <w:rPr>
                <w:rFonts w:ascii="Arial" w:hAnsi="Arial" w:cs="Arial"/>
                <w:bCs/>
                <w:lang w:val="en-GB"/>
              </w:rPr>
              <w:t>0</w:t>
            </w:r>
          </w:p>
          <w:p w14:paraId="13983C2E" w14:textId="77777777" w:rsidR="005F233C" w:rsidRDefault="005F233C" w:rsidP="00E94ED3">
            <w:pPr>
              <w:jc w:val="both"/>
              <w:rPr>
                <w:rFonts w:ascii="Arial" w:hAnsi="Arial" w:cs="Arial"/>
                <w:b/>
                <w:color w:val="0D0D0D"/>
                <w:lang w:val="en-GB"/>
              </w:rPr>
            </w:pPr>
            <w:r>
              <w:rPr>
                <w:rFonts w:ascii="Arial" w:hAnsi="Arial" w:cs="Arial"/>
                <w:b/>
                <w:color w:val="0D0D0D"/>
                <w:lang w:val="en-GB"/>
              </w:rPr>
              <w:t>To note payments.</w:t>
            </w:r>
          </w:p>
          <w:p w14:paraId="29D6B04F" w14:textId="77777777" w:rsidR="00234526" w:rsidRPr="00075988" w:rsidRDefault="003644DF" w:rsidP="00E94ED3">
            <w:pPr>
              <w:jc w:val="both"/>
              <w:rPr>
                <w:rFonts w:ascii="Arial" w:hAnsi="Arial" w:cs="Arial"/>
                <w:color w:val="0D0D0D"/>
                <w:lang w:val="en-GB"/>
              </w:rPr>
            </w:pPr>
            <w:r>
              <w:rPr>
                <w:rFonts w:ascii="Arial" w:hAnsi="Arial" w:cs="Arial"/>
                <w:color w:val="0D0D0D"/>
                <w:lang w:val="en-GB"/>
              </w:rPr>
              <w:t xml:space="preserve"> </w:t>
            </w:r>
          </w:p>
          <w:tbl>
            <w:tblPr>
              <w:tblW w:w="7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605"/>
              <w:gridCol w:w="1139"/>
              <w:gridCol w:w="3230"/>
            </w:tblGrid>
            <w:tr w:rsidR="00775A65" w:rsidRPr="00234526" w14:paraId="2CA4660C" w14:textId="77777777" w:rsidTr="00905FBE">
              <w:tc>
                <w:tcPr>
                  <w:tcW w:w="922" w:type="dxa"/>
                  <w:shd w:val="clear" w:color="auto" w:fill="auto"/>
                </w:tcPr>
                <w:p w14:paraId="35EF7471" w14:textId="77777777" w:rsidR="002F4E7A" w:rsidRPr="00234526" w:rsidRDefault="002F4E7A" w:rsidP="002F4E7A">
                  <w:pPr>
                    <w:jc w:val="both"/>
                    <w:rPr>
                      <w:rFonts w:ascii="Arial" w:hAnsi="Arial" w:cs="Arial"/>
                      <w:b/>
                      <w:color w:val="0D0D0D"/>
                      <w:lang w:val="en-GB"/>
                    </w:rPr>
                  </w:pPr>
                  <w:r w:rsidRPr="00234526">
                    <w:rPr>
                      <w:rFonts w:ascii="Arial" w:hAnsi="Arial" w:cs="Arial"/>
                      <w:b/>
                      <w:color w:val="0D0D0D"/>
                      <w:lang w:val="en-GB"/>
                    </w:rPr>
                    <w:t>CHQ BACS</w:t>
                  </w:r>
                </w:p>
              </w:tc>
              <w:tc>
                <w:tcPr>
                  <w:tcW w:w="2605" w:type="dxa"/>
                  <w:shd w:val="clear" w:color="auto" w:fill="auto"/>
                </w:tcPr>
                <w:p w14:paraId="6D56C286" w14:textId="77777777" w:rsidR="002F4E7A" w:rsidRPr="00234526" w:rsidRDefault="002F4E7A" w:rsidP="00E94ED3">
                  <w:pPr>
                    <w:jc w:val="both"/>
                    <w:rPr>
                      <w:rFonts w:ascii="Arial" w:hAnsi="Arial" w:cs="Arial"/>
                      <w:b/>
                      <w:color w:val="0D0D0D"/>
                      <w:lang w:val="en-GB"/>
                    </w:rPr>
                  </w:pPr>
                  <w:r w:rsidRPr="00234526">
                    <w:rPr>
                      <w:rFonts w:ascii="Arial" w:hAnsi="Arial" w:cs="Arial"/>
                      <w:b/>
                      <w:color w:val="0D0D0D"/>
                      <w:lang w:val="en-GB"/>
                    </w:rPr>
                    <w:t>PAYEE Name</w:t>
                  </w:r>
                </w:p>
              </w:tc>
              <w:tc>
                <w:tcPr>
                  <w:tcW w:w="1139" w:type="dxa"/>
                  <w:shd w:val="clear" w:color="auto" w:fill="auto"/>
                </w:tcPr>
                <w:p w14:paraId="06C24BAA" w14:textId="77777777" w:rsidR="002F4E7A" w:rsidRPr="00234526" w:rsidRDefault="002F4E7A" w:rsidP="00E94ED3">
                  <w:pPr>
                    <w:jc w:val="both"/>
                    <w:rPr>
                      <w:rFonts w:ascii="Arial" w:hAnsi="Arial" w:cs="Arial"/>
                      <w:b/>
                      <w:color w:val="0D0D0D"/>
                      <w:lang w:val="en-GB"/>
                    </w:rPr>
                  </w:pPr>
                  <w:r w:rsidRPr="00234526">
                    <w:rPr>
                      <w:rFonts w:ascii="Arial" w:hAnsi="Arial" w:cs="Arial"/>
                      <w:b/>
                      <w:color w:val="0D0D0D"/>
                      <w:lang w:val="en-GB"/>
                    </w:rPr>
                    <w:t>Amount</w:t>
                  </w:r>
                </w:p>
              </w:tc>
              <w:tc>
                <w:tcPr>
                  <w:tcW w:w="3230" w:type="dxa"/>
                </w:tcPr>
                <w:p w14:paraId="23A8228F" w14:textId="77777777" w:rsidR="002F4E7A" w:rsidRPr="00234526" w:rsidRDefault="002F4E7A" w:rsidP="00E94ED3">
                  <w:pPr>
                    <w:jc w:val="both"/>
                    <w:rPr>
                      <w:rFonts w:ascii="Arial" w:hAnsi="Arial" w:cs="Arial"/>
                      <w:b/>
                      <w:color w:val="0D0D0D"/>
                      <w:lang w:val="en-GB"/>
                    </w:rPr>
                  </w:pPr>
                  <w:r>
                    <w:rPr>
                      <w:rFonts w:ascii="Arial" w:hAnsi="Arial" w:cs="Arial"/>
                      <w:b/>
                      <w:color w:val="0D0D0D"/>
                      <w:lang w:val="en-GB"/>
                    </w:rPr>
                    <w:t>Reason</w:t>
                  </w:r>
                </w:p>
              </w:tc>
            </w:tr>
            <w:tr w:rsidR="00775A65" w:rsidRPr="00234526" w14:paraId="75E71A93" w14:textId="77777777" w:rsidTr="00905FBE">
              <w:tc>
                <w:tcPr>
                  <w:tcW w:w="922" w:type="dxa"/>
                  <w:shd w:val="clear" w:color="auto" w:fill="auto"/>
                </w:tcPr>
                <w:p w14:paraId="377E3DF4" w14:textId="77777777" w:rsidR="002F4E7A" w:rsidRPr="00234526" w:rsidRDefault="009A5CEA"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3653705B" w14:textId="30A8AC8F" w:rsidR="002F4E7A" w:rsidRPr="00234526" w:rsidRDefault="00410379" w:rsidP="00E94ED3">
                  <w:pPr>
                    <w:jc w:val="both"/>
                    <w:rPr>
                      <w:rFonts w:ascii="Arial" w:hAnsi="Arial" w:cs="Arial"/>
                      <w:color w:val="0D0D0D"/>
                      <w:lang w:val="en-GB"/>
                    </w:rPr>
                  </w:pPr>
                  <w:r>
                    <w:rPr>
                      <w:rFonts w:ascii="Arial" w:hAnsi="Arial" w:cs="Arial"/>
                      <w:color w:val="0D0D0D"/>
                      <w:lang w:val="en-GB"/>
                    </w:rPr>
                    <w:t>H Strong</w:t>
                  </w:r>
                </w:p>
              </w:tc>
              <w:tc>
                <w:tcPr>
                  <w:tcW w:w="1139" w:type="dxa"/>
                  <w:shd w:val="clear" w:color="auto" w:fill="auto"/>
                </w:tcPr>
                <w:p w14:paraId="145FBA99" w14:textId="5EBF0A59" w:rsidR="002F4E7A" w:rsidRPr="00234526" w:rsidRDefault="00410379" w:rsidP="00137884">
                  <w:pPr>
                    <w:jc w:val="both"/>
                    <w:rPr>
                      <w:rFonts w:ascii="Arial" w:hAnsi="Arial" w:cs="Arial"/>
                      <w:color w:val="0D0D0D"/>
                      <w:lang w:val="en-GB"/>
                    </w:rPr>
                  </w:pPr>
                  <w:r>
                    <w:rPr>
                      <w:rFonts w:ascii="Arial" w:hAnsi="Arial" w:cs="Arial"/>
                      <w:color w:val="0D0D0D"/>
                      <w:lang w:val="en-GB"/>
                    </w:rPr>
                    <w:t>£30.00</w:t>
                  </w:r>
                </w:p>
              </w:tc>
              <w:tc>
                <w:tcPr>
                  <w:tcW w:w="3230" w:type="dxa"/>
                </w:tcPr>
                <w:p w14:paraId="79FEA7A9" w14:textId="6F4D46F7" w:rsidR="002F4E7A" w:rsidRDefault="00410379" w:rsidP="005F233C">
                  <w:pPr>
                    <w:jc w:val="both"/>
                    <w:rPr>
                      <w:rFonts w:ascii="Arial" w:hAnsi="Arial" w:cs="Arial"/>
                      <w:color w:val="0D0D0D"/>
                      <w:lang w:val="en-GB"/>
                    </w:rPr>
                  </w:pPr>
                  <w:r>
                    <w:rPr>
                      <w:rFonts w:ascii="Arial" w:hAnsi="Arial" w:cs="Arial"/>
                      <w:color w:val="0D0D0D"/>
                      <w:lang w:val="en-GB"/>
                    </w:rPr>
                    <w:t>Funeral payment - Warren</w:t>
                  </w:r>
                </w:p>
              </w:tc>
            </w:tr>
            <w:tr w:rsidR="00775A65" w:rsidRPr="00234526" w14:paraId="68A85F11" w14:textId="77777777" w:rsidTr="00905FBE">
              <w:tc>
                <w:tcPr>
                  <w:tcW w:w="922" w:type="dxa"/>
                  <w:shd w:val="clear" w:color="auto" w:fill="auto"/>
                </w:tcPr>
                <w:p w14:paraId="779D9B7B" w14:textId="77777777" w:rsidR="002F4E7A" w:rsidRDefault="009A5CEA"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1C4E52EC" w14:textId="3DA6595C" w:rsidR="002F4E7A" w:rsidRDefault="00410379" w:rsidP="00E94ED3">
                  <w:pPr>
                    <w:jc w:val="both"/>
                    <w:rPr>
                      <w:rFonts w:ascii="Arial" w:hAnsi="Arial" w:cs="Arial"/>
                      <w:color w:val="0D0D0D"/>
                      <w:lang w:val="en-GB"/>
                    </w:rPr>
                  </w:pPr>
                  <w:r>
                    <w:rPr>
                      <w:rFonts w:ascii="Arial" w:hAnsi="Arial" w:cs="Arial"/>
                      <w:color w:val="0D0D0D"/>
                      <w:lang w:val="en-GB"/>
                    </w:rPr>
                    <w:t xml:space="preserve">T </w:t>
                  </w:r>
                  <w:proofErr w:type="spellStart"/>
                  <w:r>
                    <w:rPr>
                      <w:rFonts w:ascii="Arial" w:hAnsi="Arial" w:cs="Arial"/>
                      <w:color w:val="0D0D0D"/>
                      <w:lang w:val="en-GB"/>
                    </w:rPr>
                    <w:t>Maughan</w:t>
                  </w:r>
                  <w:proofErr w:type="spellEnd"/>
                </w:p>
              </w:tc>
              <w:tc>
                <w:tcPr>
                  <w:tcW w:w="1139" w:type="dxa"/>
                  <w:shd w:val="clear" w:color="auto" w:fill="auto"/>
                </w:tcPr>
                <w:p w14:paraId="5644BE7E" w14:textId="4B4E4539" w:rsidR="002F4E7A" w:rsidRPr="00462112" w:rsidRDefault="00410379" w:rsidP="00C80236">
                  <w:pPr>
                    <w:jc w:val="both"/>
                    <w:rPr>
                      <w:rFonts w:ascii="Arial" w:hAnsi="Arial" w:cs="Arial"/>
                      <w:lang w:val="en-GB"/>
                    </w:rPr>
                  </w:pPr>
                  <w:r>
                    <w:rPr>
                      <w:rFonts w:ascii="Arial" w:hAnsi="Arial" w:cs="Arial"/>
                      <w:lang w:val="en-GB"/>
                    </w:rPr>
                    <w:t>£350</w:t>
                  </w:r>
                </w:p>
              </w:tc>
              <w:tc>
                <w:tcPr>
                  <w:tcW w:w="3230" w:type="dxa"/>
                </w:tcPr>
                <w:p w14:paraId="616D6CBD" w14:textId="5A2B8F9C" w:rsidR="002F4E7A" w:rsidRDefault="00410379" w:rsidP="0028357A">
                  <w:pPr>
                    <w:jc w:val="both"/>
                    <w:rPr>
                      <w:rFonts w:ascii="Arial" w:hAnsi="Arial" w:cs="Arial"/>
                      <w:color w:val="0D0D0D"/>
                      <w:lang w:val="en-GB"/>
                    </w:rPr>
                  </w:pPr>
                  <w:r>
                    <w:rPr>
                      <w:rFonts w:ascii="Arial" w:hAnsi="Arial" w:cs="Arial"/>
                      <w:color w:val="0D0D0D"/>
                      <w:lang w:val="en-GB"/>
                    </w:rPr>
                    <w:t>Grave</w:t>
                  </w:r>
                  <w:r w:rsidR="00DD01F6">
                    <w:rPr>
                      <w:rFonts w:ascii="Arial" w:hAnsi="Arial" w:cs="Arial"/>
                      <w:color w:val="0D0D0D"/>
                      <w:lang w:val="en-GB"/>
                    </w:rPr>
                    <w:t xml:space="preserve"> </w:t>
                  </w:r>
                  <w:r>
                    <w:rPr>
                      <w:rFonts w:ascii="Arial" w:hAnsi="Arial" w:cs="Arial"/>
                      <w:color w:val="0D0D0D"/>
                      <w:lang w:val="en-GB"/>
                    </w:rPr>
                    <w:t>digging - Warren</w:t>
                  </w:r>
                </w:p>
              </w:tc>
            </w:tr>
            <w:tr w:rsidR="00775A65" w:rsidRPr="00234526" w14:paraId="45BBA941" w14:textId="77777777" w:rsidTr="00905FBE">
              <w:tc>
                <w:tcPr>
                  <w:tcW w:w="922" w:type="dxa"/>
                  <w:shd w:val="clear" w:color="auto" w:fill="auto"/>
                </w:tcPr>
                <w:p w14:paraId="7D05F491" w14:textId="77777777" w:rsidR="002F4E7A" w:rsidRDefault="009A5CEA"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57F2ECE2" w14:textId="2505AE0D" w:rsidR="002F4E7A" w:rsidRDefault="00410379" w:rsidP="00E94ED3">
                  <w:pPr>
                    <w:jc w:val="both"/>
                    <w:rPr>
                      <w:rFonts w:ascii="Arial" w:hAnsi="Arial" w:cs="Arial"/>
                      <w:color w:val="0D0D0D"/>
                      <w:lang w:val="en-GB"/>
                    </w:rPr>
                  </w:pPr>
                  <w:r>
                    <w:rPr>
                      <w:rFonts w:ascii="Arial" w:hAnsi="Arial" w:cs="Arial"/>
                      <w:color w:val="0D0D0D"/>
                      <w:lang w:val="en-GB"/>
                    </w:rPr>
                    <w:t>A Parkinson</w:t>
                  </w:r>
                </w:p>
              </w:tc>
              <w:tc>
                <w:tcPr>
                  <w:tcW w:w="1139" w:type="dxa"/>
                  <w:shd w:val="clear" w:color="auto" w:fill="auto"/>
                </w:tcPr>
                <w:p w14:paraId="0A00BD1C" w14:textId="1C8C69F3" w:rsidR="002F4E7A" w:rsidRDefault="00410379" w:rsidP="00E94ED3">
                  <w:pPr>
                    <w:jc w:val="both"/>
                    <w:rPr>
                      <w:rFonts w:ascii="Arial" w:hAnsi="Arial" w:cs="Arial"/>
                      <w:color w:val="0D0D0D"/>
                      <w:lang w:val="en-GB"/>
                    </w:rPr>
                  </w:pPr>
                  <w:r>
                    <w:rPr>
                      <w:rFonts w:ascii="Arial" w:hAnsi="Arial" w:cs="Arial"/>
                      <w:color w:val="0D0D0D"/>
                      <w:lang w:val="en-GB"/>
                    </w:rPr>
                    <w:t>£30.83</w:t>
                  </w:r>
                </w:p>
              </w:tc>
              <w:tc>
                <w:tcPr>
                  <w:tcW w:w="3230" w:type="dxa"/>
                </w:tcPr>
                <w:p w14:paraId="1A55D68A" w14:textId="1D4817B9" w:rsidR="002F4E7A" w:rsidRDefault="00410379" w:rsidP="00E94ED3">
                  <w:pPr>
                    <w:jc w:val="both"/>
                    <w:rPr>
                      <w:rFonts w:ascii="Arial" w:hAnsi="Arial" w:cs="Arial"/>
                      <w:color w:val="0D0D0D"/>
                      <w:lang w:val="en-GB"/>
                    </w:rPr>
                  </w:pPr>
                  <w:r>
                    <w:rPr>
                      <w:rFonts w:ascii="Arial" w:hAnsi="Arial" w:cs="Arial"/>
                      <w:color w:val="0D0D0D"/>
                      <w:lang w:val="en-GB"/>
                    </w:rPr>
                    <w:t>Petrol for lawnmower</w:t>
                  </w:r>
                </w:p>
              </w:tc>
            </w:tr>
            <w:tr w:rsidR="00775A65" w:rsidRPr="00234526" w14:paraId="0A6354A8" w14:textId="77777777" w:rsidTr="00905FBE">
              <w:tc>
                <w:tcPr>
                  <w:tcW w:w="922" w:type="dxa"/>
                  <w:shd w:val="clear" w:color="auto" w:fill="auto"/>
                </w:tcPr>
                <w:p w14:paraId="558BA8DA" w14:textId="77777777" w:rsidR="00BF4EEF" w:rsidRDefault="00BF4EEF"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4A43E14B" w14:textId="48415B71" w:rsidR="00BF4EEF" w:rsidRDefault="00410379" w:rsidP="00E94ED3">
                  <w:pPr>
                    <w:jc w:val="both"/>
                    <w:rPr>
                      <w:rFonts w:ascii="Arial" w:hAnsi="Arial" w:cs="Arial"/>
                      <w:color w:val="0D0D0D"/>
                      <w:lang w:val="en-GB"/>
                    </w:rPr>
                  </w:pPr>
                  <w:r>
                    <w:rPr>
                      <w:rFonts w:ascii="Arial" w:hAnsi="Arial" w:cs="Arial"/>
                      <w:color w:val="0D0D0D"/>
                      <w:lang w:val="en-GB"/>
                    </w:rPr>
                    <w:t>N McDowall</w:t>
                  </w:r>
                </w:p>
              </w:tc>
              <w:tc>
                <w:tcPr>
                  <w:tcW w:w="1139" w:type="dxa"/>
                  <w:shd w:val="clear" w:color="auto" w:fill="auto"/>
                </w:tcPr>
                <w:p w14:paraId="1FE117FA" w14:textId="7F5688D5" w:rsidR="00BF4EEF" w:rsidRDefault="00410379" w:rsidP="00E94ED3">
                  <w:pPr>
                    <w:jc w:val="both"/>
                    <w:rPr>
                      <w:rFonts w:ascii="Arial" w:hAnsi="Arial" w:cs="Arial"/>
                      <w:color w:val="0D0D0D"/>
                      <w:lang w:val="en-GB"/>
                    </w:rPr>
                  </w:pPr>
                  <w:r>
                    <w:rPr>
                      <w:rFonts w:ascii="Arial" w:hAnsi="Arial" w:cs="Arial"/>
                      <w:color w:val="0D0D0D"/>
                      <w:lang w:val="en-GB"/>
                    </w:rPr>
                    <w:t>£88.30</w:t>
                  </w:r>
                </w:p>
              </w:tc>
              <w:tc>
                <w:tcPr>
                  <w:tcW w:w="3230" w:type="dxa"/>
                </w:tcPr>
                <w:p w14:paraId="5B6D81E8" w14:textId="2ACDB44E" w:rsidR="00BF4EEF" w:rsidRDefault="00410379" w:rsidP="00E94ED3">
                  <w:pPr>
                    <w:jc w:val="both"/>
                    <w:rPr>
                      <w:rFonts w:ascii="Arial" w:hAnsi="Arial" w:cs="Arial"/>
                      <w:color w:val="0D0D0D"/>
                      <w:lang w:val="en-GB"/>
                    </w:rPr>
                  </w:pPr>
                  <w:r>
                    <w:rPr>
                      <w:rFonts w:ascii="Arial" w:hAnsi="Arial" w:cs="Arial"/>
                      <w:color w:val="0D0D0D"/>
                      <w:lang w:val="en-GB"/>
                    </w:rPr>
                    <w:t>Rope</w:t>
                  </w:r>
                </w:p>
              </w:tc>
            </w:tr>
            <w:tr w:rsidR="00775A65" w:rsidRPr="00234526" w14:paraId="1DFDEDD5" w14:textId="77777777" w:rsidTr="00905FBE">
              <w:tc>
                <w:tcPr>
                  <w:tcW w:w="922" w:type="dxa"/>
                  <w:shd w:val="clear" w:color="auto" w:fill="auto"/>
                </w:tcPr>
                <w:p w14:paraId="2F944DB0" w14:textId="77777777" w:rsidR="00BF4EEF" w:rsidRDefault="00BF4EEF"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571DFB52" w14:textId="53504FA2" w:rsidR="00BF4EEF" w:rsidRDefault="00410379" w:rsidP="00E94ED3">
                  <w:pPr>
                    <w:jc w:val="both"/>
                    <w:rPr>
                      <w:rFonts w:ascii="Arial" w:hAnsi="Arial" w:cs="Arial"/>
                      <w:color w:val="0D0D0D"/>
                      <w:lang w:val="en-GB"/>
                    </w:rPr>
                  </w:pPr>
                  <w:r>
                    <w:rPr>
                      <w:rFonts w:ascii="Arial" w:hAnsi="Arial" w:cs="Arial"/>
                      <w:color w:val="0D0D0D"/>
                      <w:lang w:val="en-GB"/>
                    </w:rPr>
                    <w:t>A Dowson</w:t>
                  </w:r>
                </w:p>
              </w:tc>
              <w:tc>
                <w:tcPr>
                  <w:tcW w:w="1139" w:type="dxa"/>
                  <w:shd w:val="clear" w:color="auto" w:fill="auto"/>
                </w:tcPr>
                <w:p w14:paraId="61E00FAE" w14:textId="5D059B3F" w:rsidR="00BF4EEF" w:rsidRDefault="00410379" w:rsidP="00E94ED3">
                  <w:pPr>
                    <w:jc w:val="both"/>
                    <w:rPr>
                      <w:rFonts w:ascii="Arial" w:hAnsi="Arial" w:cs="Arial"/>
                      <w:color w:val="0D0D0D"/>
                      <w:lang w:val="en-GB"/>
                    </w:rPr>
                  </w:pPr>
                  <w:r>
                    <w:rPr>
                      <w:rFonts w:ascii="Arial" w:hAnsi="Arial" w:cs="Arial"/>
                      <w:color w:val="0D0D0D"/>
                      <w:lang w:val="en-GB"/>
                    </w:rPr>
                    <w:t>£250</w:t>
                  </w:r>
                </w:p>
              </w:tc>
              <w:tc>
                <w:tcPr>
                  <w:tcW w:w="3230" w:type="dxa"/>
                </w:tcPr>
                <w:p w14:paraId="64F85E8A" w14:textId="7464B9A9" w:rsidR="00BF4EEF" w:rsidRDefault="00410379" w:rsidP="00E94ED3">
                  <w:pPr>
                    <w:jc w:val="both"/>
                    <w:rPr>
                      <w:rFonts w:ascii="Arial" w:hAnsi="Arial" w:cs="Arial"/>
                      <w:color w:val="0D0D0D"/>
                      <w:lang w:val="en-GB"/>
                    </w:rPr>
                  </w:pPr>
                  <w:r>
                    <w:rPr>
                      <w:rFonts w:ascii="Arial" w:hAnsi="Arial" w:cs="Arial"/>
                      <w:color w:val="0D0D0D"/>
                      <w:lang w:val="en-GB"/>
                    </w:rPr>
                    <w:t>Maze backdated rent</w:t>
                  </w:r>
                </w:p>
              </w:tc>
            </w:tr>
            <w:tr w:rsidR="00775A65" w:rsidRPr="00234526" w14:paraId="48FC80E9" w14:textId="77777777" w:rsidTr="00905FBE">
              <w:tc>
                <w:tcPr>
                  <w:tcW w:w="922" w:type="dxa"/>
                  <w:shd w:val="clear" w:color="auto" w:fill="auto"/>
                </w:tcPr>
                <w:p w14:paraId="4BFA9ED0" w14:textId="199198EA" w:rsidR="00BF4EEF" w:rsidRDefault="00152298"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7332ED64" w14:textId="608A4545" w:rsidR="00BF4EEF" w:rsidRDefault="00410379" w:rsidP="00E94ED3">
                  <w:pPr>
                    <w:jc w:val="both"/>
                    <w:rPr>
                      <w:rFonts w:ascii="Arial" w:hAnsi="Arial" w:cs="Arial"/>
                      <w:color w:val="0D0D0D"/>
                      <w:lang w:val="en-GB"/>
                    </w:rPr>
                  </w:pPr>
                  <w:r>
                    <w:rPr>
                      <w:rFonts w:ascii="Arial" w:hAnsi="Arial" w:cs="Arial"/>
                      <w:color w:val="0D0D0D"/>
                      <w:lang w:val="en-GB"/>
                    </w:rPr>
                    <w:t>J T Atkinson</w:t>
                  </w:r>
                </w:p>
              </w:tc>
              <w:tc>
                <w:tcPr>
                  <w:tcW w:w="1139" w:type="dxa"/>
                  <w:shd w:val="clear" w:color="auto" w:fill="auto"/>
                </w:tcPr>
                <w:p w14:paraId="686E134F" w14:textId="2C7E83FB" w:rsidR="00BF4EEF" w:rsidRDefault="00410379" w:rsidP="00E94ED3">
                  <w:pPr>
                    <w:jc w:val="both"/>
                    <w:rPr>
                      <w:rFonts w:ascii="Arial" w:hAnsi="Arial" w:cs="Arial"/>
                      <w:color w:val="0D0D0D"/>
                      <w:lang w:val="en-GB"/>
                    </w:rPr>
                  </w:pPr>
                  <w:r>
                    <w:rPr>
                      <w:rFonts w:ascii="Arial" w:hAnsi="Arial" w:cs="Arial"/>
                      <w:color w:val="0D0D0D"/>
                      <w:lang w:val="en-GB"/>
                    </w:rPr>
                    <w:t>£306.46</w:t>
                  </w:r>
                </w:p>
              </w:tc>
              <w:tc>
                <w:tcPr>
                  <w:tcW w:w="3230" w:type="dxa"/>
                </w:tcPr>
                <w:p w14:paraId="0BAE2835" w14:textId="6A703A70" w:rsidR="00BF4EEF" w:rsidRDefault="00410379" w:rsidP="00E94ED3">
                  <w:pPr>
                    <w:jc w:val="both"/>
                    <w:rPr>
                      <w:rFonts w:ascii="Arial" w:hAnsi="Arial" w:cs="Arial"/>
                      <w:color w:val="0D0D0D"/>
                      <w:lang w:val="en-GB"/>
                    </w:rPr>
                  </w:pPr>
                  <w:r>
                    <w:rPr>
                      <w:rFonts w:ascii="Arial" w:hAnsi="Arial" w:cs="Arial"/>
                      <w:color w:val="0D0D0D"/>
                      <w:lang w:val="en-GB"/>
                    </w:rPr>
                    <w:t>Top soil, Fence posts</w:t>
                  </w:r>
                </w:p>
              </w:tc>
            </w:tr>
            <w:tr w:rsidR="004B646C" w:rsidRPr="00234526" w14:paraId="3781DE67" w14:textId="77777777" w:rsidTr="00905FBE">
              <w:tc>
                <w:tcPr>
                  <w:tcW w:w="922" w:type="dxa"/>
                  <w:shd w:val="clear" w:color="auto" w:fill="auto"/>
                </w:tcPr>
                <w:p w14:paraId="1DE13975" w14:textId="361FAA0E" w:rsidR="004B646C"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6465F912" w14:textId="3079F2F3" w:rsidR="004B646C" w:rsidRDefault="00410379" w:rsidP="00E94ED3">
                  <w:pPr>
                    <w:jc w:val="both"/>
                    <w:rPr>
                      <w:rFonts w:ascii="Arial" w:hAnsi="Arial" w:cs="Arial"/>
                      <w:color w:val="0D0D0D"/>
                      <w:lang w:val="en-GB"/>
                    </w:rPr>
                  </w:pPr>
                  <w:proofErr w:type="spellStart"/>
                  <w:r>
                    <w:rPr>
                      <w:rFonts w:ascii="Arial" w:hAnsi="Arial" w:cs="Arial"/>
                      <w:color w:val="0D0D0D"/>
                      <w:lang w:val="en-GB"/>
                    </w:rPr>
                    <w:t>Netwise</w:t>
                  </w:r>
                  <w:proofErr w:type="spellEnd"/>
                </w:p>
              </w:tc>
              <w:tc>
                <w:tcPr>
                  <w:tcW w:w="1139" w:type="dxa"/>
                  <w:shd w:val="clear" w:color="auto" w:fill="auto"/>
                </w:tcPr>
                <w:p w14:paraId="371110E4" w14:textId="42A3198B" w:rsidR="004B646C" w:rsidRDefault="00410379" w:rsidP="00E94ED3">
                  <w:pPr>
                    <w:jc w:val="both"/>
                    <w:rPr>
                      <w:rFonts w:ascii="Arial" w:hAnsi="Arial" w:cs="Arial"/>
                      <w:color w:val="0D0D0D"/>
                      <w:lang w:val="en-GB"/>
                    </w:rPr>
                  </w:pPr>
                  <w:r>
                    <w:rPr>
                      <w:rFonts w:ascii="Arial" w:hAnsi="Arial" w:cs="Arial"/>
                      <w:color w:val="0D0D0D"/>
                      <w:lang w:val="en-GB"/>
                    </w:rPr>
                    <w:t>£354.00</w:t>
                  </w:r>
                </w:p>
              </w:tc>
              <w:tc>
                <w:tcPr>
                  <w:tcW w:w="3230" w:type="dxa"/>
                </w:tcPr>
                <w:p w14:paraId="24C1BD24" w14:textId="33BB03EB" w:rsidR="004B646C" w:rsidRDefault="00410379" w:rsidP="00DD01F6">
                  <w:pPr>
                    <w:jc w:val="both"/>
                    <w:rPr>
                      <w:rFonts w:ascii="Arial" w:hAnsi="Arial" w:cs="Arial"/>
                      <w:color w:val="0D0D0D"/>
                      <w:lang w:val="en-GB"/>
                    </w:rPr>
                  </w:pPr>
                  <w:r>
                    <w:rPr>
                      <w:rFonts w:ascii="Arial" w:hAnsi="Arial" w:cs="Arial"/>
                      <w:color w:val="0D0D0D"/>
                      <w:lang w:val="en-GB"/>
                    </w:rPr>
                    <w:t>Web</w:t>
                  </w:r>
                  <w:r w:rsidR="00DD01F6">
                    <w:rPr>
                      <w:rFonts w:ascii="Arial" w:hAnsi="Arial" w:cs="Arial"/>
                      <w:color w:val="0D0D0D"/>
                      <w:lang w:val="en-GB"/>
                    </w:rPr>
                    <w:t>site</w:t>
                  </w:r>
                  <w:r>
                    <w:rPr>
                      <w:rFonts w:ascii="Arial" w:hAnsi="Arial" w:cs="Arial"/>
                      <w:color w:val="0D0D0D"/>
                      <w:lang w:val="en-GB"/>
                    </w:rPr>
                    <w:t xml:space="preserve"> fee</w:t>
                  </w:r>
                </w:p>
              </w:tc>
            </w:tr>
            <w:tr w:rsidR="00950D53" w:rsidRPr="00234526" w14:paraId="38337099" w14:textId="77777777" w:rsidTr="00905FBE">
              <w:tc>
                <w:tcPr>
                  <w:tcW w:w="922" w:type="dxa"/>
                  <w:shd w:val="clear" w:color="auto" w:fill="auto"/>
                </w:tcPr>
                <w:p w14:paraId="0DA8FF86" w14:textId="68C941D1"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275F7BDE" w14:textId="6408CB06" w:rsidR="00950D53" w:rsidRDefault="00410379" w:rsidP="00E94ED3">
                  <w:pPr>
                    <w:jc w:val="both"/>
                    <w:rPr>
                      <w:rFonts w:ascii="Arial" w:hAnsi="Arial" w:cs="Arial"/>
                      <w:color w:val="0D0D0D"/>
                      <w:lang w:val="en-GB"/>
                    </w:rPr>
                  </w:pPr>
                  <w:r>
                    <w:rPr>
                      <w:rFonts w:ascii="Arial" w:hAnsi="Arial" w:cs="Arial"/>
                      <w:color w:val="0D0D0D"/>
                      <w:lang w:val="en-GB"/>
                    </w:rPr>
                    <w:t>C Allen</w:t>
                  </w:r>
                </w:p>
              </w:tc>
              <w:tc>
                <w:tcPr>
                  <w:tcW w:w="1139" w:type="dxa"/>
                  <w:shd w:val="clear" w:color="auto" w:fill="auto"/>
                </w:tcPr>
                <w:p w14:paraId="151FB25E" w14:textId="2E79E5C2" w:rsidR="00950D53" w:rsidRDefault="00410379" w:rsidP="00E94ED3">
                  <w:pPr>
                    <w:jc w:val="both"/>
                    <w:rPr>
                      <w:rFonts w:ascii="Arial" w:hAnsi="Arial" w:cs="Arial"/>
                      <w:color w:val="0D0D0D"/>
                      <w:lang w:val="en-GB"/>
                    </w:rPr>
                  </w:pPr>
                  <w:r>
                    <w:rPr>
                      <w:rFonts w:ascii="Arial" w:hAnsi="Arial" w:cs="Arial"/>
                      <w:color w:val="0D0D0D"/>
                      <w:lang w:val="en-GB"/>
                    </w:rPr>
                    <w:t>£17.42</w:t>
                  </w:r>
                </w:p>
              </w:tc>
              <w:tc>
                <w:tcPr>
                  <w:tcW w:w="3230" w:type="dxa"/>
                </w:tcPr>
                <w:p w14:paraId="7C0A74E5" w14:textId="4F997B32" w:rsidR="00950D53" w:rsidRDefault="00410379" w:rsidP="00E94ED3">
                  <w:pPr>
                    <w:jc w:val="both"/>
                    <w:rPr>
                      <w:rFonts w:ascii="Arial" w:hAnsi="Arial" w:cs="Arial"/>
                      <w:color w:val="0D0D0D"/>
                      <w:lang w:val="en-GB"/>
                    </w:rPr>
                  </w:pPr>
                  <w:r>
                    <w:rPr>
                      <w:rFonts w:ascii="Arial" w:hAnsi="Arial" w:cs="Arial"/>
                      <w:color w:val="0D0D0D"/>
                      <w:lang w:val="en-GB"/>
                    </w:rPr>
                    <w:t>Tape for Appleby Fair</w:t>
                  </w:r>
                </w:p>
              </w:tc>
            </w:tr>
            <w:tr w:rsidR="00950D53" w:rsidRPr="00234526" w14:paraId="7D1A039D" w14:textId="77777777" w:rsidTr="00905FBE">
              <w:tc>
                <w:tcPr>
                  <w:tcW w:w="922" w:type="dxa"/>
                  <w:shd w:val="clear" w:color="auto" w:fill="auto"/>
                </w:tcPr>
                <w:p w14:paraId="4369DCF8" w14:textId="0E90E016"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4F4EDE53" w14:textId="35F05E5B" w:rsidR="00950D53" w:rsidRDefault="00410379" w:rsidP="00E94ED3">
                  <w:pPr>
                    <w:jc w:val="both"/>
                    <w:rPr>
                      <w:rFonts w:ascii="Arial" w:hAnsi="Arial" w:cs="Arial"/>
                      <w:color w:val="0D0D0D"/>
                      <w:lang w:val="en-GB"/>
                    </w:rPr>
                  </w:pPr>
                  <w:proofErr w:type="spellStart"/>
                  <w:r>
                    <w:rPr>
                      <w:rFonts w:ascii="Arial" w:hAnsi="Arial" w:cs="Arial"/>
                      <w:color w:val="0D0D0D"/>
                      <w:lang w:val="en-GB"/>
                    </w:rPr>
                    <w:t>Warcop</w:t>
                  </w:r>
                  <w:proofErr w:type="spellEnd"/>
                  <w:r>
                    <w:rPr>
                      <w:rFonts w:ascii="Arial" w:hAnsi="Arial" w:cs="Arial"/>
                      <w:color w:val="0D0D0D"/>
                      <w:lang w:val="en-GB"/>
                    </w:rPr>
                    <w:t xml:space="preserve"> Village Hall</w:t>
                  </w:r>
                </w:p>
              </w:tc>
              <w:tc>
                <w:tcPr>
                  <w:tcW w:w="1139" w:type="dxa"/>
                  <w:shd w:val="clear" w:color="auto" w:fill="auto"/>
                </w:tcPr>
                <w:p w14:paraId="1FB3F3E4" w14:textId="57CB0B06" w:rsidR="00950D53" w:rsidRDefault="00410379" w:rsidP="00E94ED3">
                  <w:pPr>
                    <w:jc w:val="both"/>
                    <w:rPr>
                      <w:rFonts w:ascii="Arial" w:hAnsi="Arial" w:cs="Arial"/>
                      <w:color w:val="0D0D0D"/>
                      <w:lang w:val="en-GB"/>
                    </w:rPr>
                  </w:pPr>
                  <w:r>
                    <w:rPr>
                      <w:rFonts w:ascii="Arial" w:hAnsi="Arial" w:cs="Arial"/>
                      <w:color w:val="0D0D0D"/>
                      <w:lang w:val="en-GB"/>
                    </w:rPr>
                    <w:t>£20.00</w:t>
                  </w:r>
                </w:p>
              </w:tc>
              <w:tc>
                <w:tcPr>
                  <w:tcW w:w="3230" w:type="dxa"/>
                </w:tcPr>
                <w:p w14:paraId="55A02E38" w14:textId="5F15862F" w:rsidR="00950D53" w:rsidRDefault="00410379" w:rsidP="00E94ED3">
                  <w:pPr>
                    <w:jc w:val="both"/>
                    <w:rPr>
                      <w:rFonts w:ascii="Arial" w:hAnsi="Arial" w:cs="Arial"/>
                      <w:color w:val="0D0D0D"/>
                      <w:lang w:val="en-GB"/>
                    </w:rPr>
                  </w:pPr>
                  <w:r>
                    <w:rPr>
                      <w:rFonts w:ascii="Arial" w:hAnsi="Arial" w:cs="Arial"/>
                      <w:color w:val="0D0D0D"/>
                      <w:lang w:val="en-GB"/>
                    </w:rPr>
                    <w:t>Room Hire</w:t>
                  </w:r>
                </w:p>
              </w:tc>
            </w:tr>
            <w:tr w:rsidR="00950D53" w:rsidRPr="00234526" w14:paraId="6747E843" w14:textId="77777777" w:rsidTr="00905FBE">
              <w:tc>
                <w:tcPr>
                  <w:tcW w:w="922" w:type="dxa"/>
                  <w:shd w:val="clear" w:color="auto" w:fill="auto"/>
                </w:tcPr>
                <w:p w14:paraId="40395030" w14:textId="08EF2054" w:rsidR="00950D53" w:rsidRDefault="00410379"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71C61415" w14:textId="475629AD" w:rsidR="00950D53" w:rsidRDefault="00410379" w:rsidP="00E94ED3">
                  <w:pPr>
                    <w:jc w:val="both"/>
                    <w:rPr>
                      <w:rFonts w:ascii="Arial" w:hAnsi="Arial" w:cs="Arial"/>
                      <w:color w:val="0D0D0D"/>
                      <w:lang w:val="en-GB"/>
                    </w:rPr>
                  </w:pPr>
                  <w:r>
                    <w:rPr>
                      <w:rFonts w:ascii="Arial" w:hAnsi="Arial" w:cs="Arial"/>
                      <w:color w:val="0D0D0D"/>
                      <w:lang w:val="en-GB"/>
                    </w:rPr>
                    <w:t>Northern ARB</w:t>
                  </w:r>
                </w:p>
              </w:tc>
              <w:tc>
                <w:tcPr>
                  <w:tcW w:w="1139" w:type="dxa"/>
                  <w:shd w:val="clear" w:color="auto" w:fill="auto"/>
                </w:tcPr>
                <w:p w14:paraId="56FD50E1" w14:textId="0049F869" w:rsidR="00950D53" w:rsidRDefault="00410379" w:rsidP="00E94ED3">
                  <w:pPr>
                    <w:jc w:val="both"/>
                    <w:rPr>
                      <w:rFonts w:ascii="Arial" w:hAnsi="Arial" w:cs="Arial"/>
                      <w:color w:val="0D0D0D"/>
                      <w:lang w:val="en-GB"/>
                    </w:rPr>
                  </w:pPr>
                  <w:r>
                    <w:rPr>
                      <w:rFonts w:ascii="Arial" w:hAnsi="Arial" w:cs="Arial"/>
                      <w:color w:val="0D0D0D"/>
                      <w:lang w:val="en-GB"/>
                    </w:rPr>
                    <w:t>£</w:t>
                  </w:r>
                  <w:r w:rsidR="00DD01F6">
                    <w:rPr>
                      <w:rFonts w:ascii="Arial" w:hAnsi="Arial" w:cs="Arial"/>
                      <w:color w:val="0D0D0D"/>
                      <w:lang w:val="en-GB"/>
                    </w:rPr>
                    <w:t>108.00</w:t>
                  </w:r>
                </w:p>
              </w:tc>
              <w:tc>
                <w:tcPr>
                  <w:tcW w:w="3230" w:type="dxa"/>
                </w:tcPr>
                <w:p w14:paraId="4F14AD44" w14:textId="3059CA2A" w:rsidR="00950D53" w:rsidRDefault="00DD01F6" w:rsidP="00E94ED3">
                  <w:pPr>
                    <w:jc w:val="both"/>
                    <w:rPr>
                      <w:rFonts w:ascii="Arial" w:hAnsi="Arial" w:cs="Arial"/>
                      <w:color w:val="0D0D0D"/>
                      <w:lang w:val="en-GB"/>
                    </w:rPr>
                  </w:pPr>
                  <w:r>
                    <w:rPr>
                      <w:rFonts w:ascii="Arial" w:hAnsi="Arial" w:cs="Arial"/>
                      <w:color w:val="0D0D0D"/>
                      <w:lang w:val="en-GB"/>
                    </w:rPr>
                    <w:t>Tree works churchyard</w:t>
                  </w:r>
                </w:p>
              </w:tc>
            </w:tr>
            <w:tr w:rsidR="00950D53" w:rsidRPr="00234526" w14:paraId="22FEB706" w14:textId="77777777" w:rsidTr="00905FBE">
              <w:tc>
                <w:tcPr>
                  <w:tcW w:w="922" w:type="dxa"/>
                  <w:shd w:val="clear" w:color="auto" w:fill="auto"/>
                </w:tcPr>
                <w:p w14:paraId="2CC46CEF" w14:textId="6754135A" w:rsidR="00950D53" w:rsidRDefault="00DD01F6"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0693C6E6" w14:textId="6E76B9CB" w:rsidR="00950D53" w:rsidRDefault="00DD01F6" w:rsidP="00E94ED3">
                  <w:pPr>
                    <w:jc w:val="both"/>
                    <w:rPr>
                      <w:rFonts w:ascii="Arial" w:hAnsi="Arial" w:cs="Arial"/>
                      <w:color w:val="0D0D0D"/>
                      <w:lang w:val="en-GB"/>
                    </w:rPr>
                  </w:pPr>
                  <w:r>
                    <w:rPr>
                      <w:rFonts w:ascii="Arial" w:hAnsi="Arial" w:cs="Arial"/>
                      <w:color w:val="0D0D0D"/>
                      <w:lang w:val="en-GB"/>
                    </w:rPr>
                    <w:t>N Richardson</w:t>
                  </w:r>
                </w:p>
              </w:tc>
              <w:tc>
                <w:tcPr>
                  <w:tcW w:w="1139" w:type="dxa"/>
                  <w:shd w:val="clear" w:color="auto" w:fill="auto"/>
                </w:tcPr>
                <w:p w14:paraId="6E421043" w14:textId="42A0C449" w:rsidR="00950D53" w:rsidRDefault="00DD01F6" w:rsidP="00E94ED3">
                  <w:pPr>
                    <w:jc w:val="both"/>
                    <w:rPr>
                      <w:rFonts w:ascii="Arial" w:hAnsi="Arial" w:cs="Arial"/>
                      <w:color w:val="0D0D0D"/>
                      <w:lang w:val="en-GB"/>
                    </w:rPr>
                  </w:pPr>
                  <w:r>
                    <w:rPr>
                      <w:rFonts w:ascii="Arial" w:hAnsi="Arial" w:cs="Arial"/>
                      <w:color w:val="0D0D0D"/>
                      <w:lang w:val="en-GB"/>
                    </w:rPr>
                    <w:t>£425.00</w:t>
                  </w:r>
                </w:p>
              </w:tc>
              <w:tc>
                <w:tcPr>
                  <w:tcW w:w="3230" w:type="dxa"/>
                </w:tcPr>
                <w:p w14:paraId="7776C8B5" w14:textId="6D45B176" w:rsidR="00950D53" w:rsidRDefault="00DD01F6" w:rsidP="00E94ED3">
                  <w:pPr>
                    <w:jc w:val="both"/>
                    <w:rPr>
                      <w:rFonts w:ascii="Arial" w:hAnsi="Arial" w:cs="Arial"/>
                      <w:color w:val="0D0D0D"/>
                      <w:lang w:val="en-GB"/>
                    </w:rPr>
                  </w:pPr>
                  <w:r>
                    <w:rPr>
                      <w:rFonts w:ascii="Arial" w:hAnsi="Arial" w:cs="Arial"/>
                      <w:color w:val="0D0D0D"/>
                      <w:lang w:val="en-GB"/>
                    </w:rPr>
                    <w:t>Repair pinfold</w:t>
                  </w:r>
                </w:p>
              </w:tc>
            </w:tr>
            <w:tr w:rsidR="00950D53" w:rsidRPr="00234526" w14:paraId="37C88160" w14:textId="77777777" w:rsidTr="00905FBE">
              <w:tc>
                <w:tcPr>
                  <w:tcW w:w="922" w:type="dxa"/>
                  <w:shd w:val="clear" w:color="auto" w:fill="auto"/>
                </w:tcPr>
                <w:p w14:paraId="13700485" w14:textId="5B1C4FC0"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4B6A1617" w14:textId="37A36E34" w:rsidR="00950D53" w:rsidRDefault="00DD01F6" w:rsidP="00E94ED3">
                  <w:pPr>
                    <w:jc w:val="both"/>
                    <w:rPr>
                      <w:rFonts w:ascii="Arial" w:hAnsi="Arial" w:cs="Arial"/>
                      <w:color w:val="0D0D0D"/>
                      <w:lang w:val="en-GB"/>
                    </w:rPr>
                  </w:pPr>
                  <w:r>
                    <w:rPr>
                      <w:rFonts w:ascii="Arial" w:hAnsi="Arial" w:cs="Arial"/>
                      <w:color w:val="0D0D0D"/>
                      <w:lang w:val="en-GB"/>
                    </w:rPr>
                    <w:t>CALC</w:t>
                  </w:r>
                </w:p>
              </w:tc>
              <w:tc>
                <w:tcPr>
                  <w:tcW w:w="1139" w:type="dxa"/>
                  <w:shd w:val="clear" w:color="auto" w:fill="auto"/>
                </w:tcPr>
                <w:p w14:paraId="3FDE5DE7" w14:textId="7B65D8B7" w:rsidR="00950D53" w:rsidRDefault="00DD01F6" w:rsidP="00E94ED3">
                  <w:pPr>
                    <w:jc w:val="both"/>
                    <w:rPr>
                      <w:rFonts w:ascii="Arial" w:hAnsi="Arial" w:cs="Arial"/>
                      <w:color w:val="0D0D0D"/>
                      <w:lang w:val="en-GB"/>
                    </w:rPr>
                  </w:pPr>
                  <w:r>
                    <w:rPr>
                      <w:rFonts w:ascii="Arial" w:hAnsi="Arial" w:cs="Arial"/>
                      <w:color w:val="0D0D0D"/>
                      <w:lang w:val="en-GB"/>
                    </w:rPr>
                    <w:t>£225.06</w:t>
                  </w:r>
                </w:p>
              </w:tc>
              <w:tc>
                <w:tcPr>
                  <w:tcW w:w="3230" w:type="dxa"/>
                </w:tcPr>
                <w:p w14:paraId="50C52FD3" w14:textId="09AAE0C4" w:rsidR="00950D53" w:rsidRDefault="00DD01F6" w:rsidP="00E94ED3">
                  <w:pPr>
                    <w:jc w:val="both"/>
                    <w:rPr>
                      <w:rFonts w:ascii="Arial" w:hAnsi="Arial" w:cs="Arial"/>
                      <w:color w:val="0D0D0D"/>
                      <w:lang w:val="en-GB"/>
                    </w:rPr>
                  </w:pPr>
                  <w:r>
                    <w:rPr>
                      <w:rFonts w:ascii="Arial" w:hAnsi="Arial" w:cs="Arial"/>
                      <w:color w:val="0D0D0D"/>
                      <w:lang w:val="en-GB"/>
                    </w:rPr>
                    <w:t>Annual subs</w:t>
                  </w:r>
                </w:p>
              </w:tc>
            </w:tr>
            <w:tr w:rsidR="00950D53" w:rsidRPr="00234526" w14:paraId="42388350" w14:textId="77777777" w:rsidTr="00905FBE">
              <w:tc>
                <w:tcPr>
                  <w:tcW w:w="922" w:type="dxa"/>
                  <w:shd w:val="clear" w:color="auto" w:fill="auto"/>
                </w:tcPr>
                <w:p w14:paraId="5E97D17F" w14:textId="792911D9"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014CCF6E" w14:textId="7D8A9ACD" w:rsidR="00950D53" w:rsidRDefault="00DD01F6" w:rsidP="00E94ED3">
                  <w:pPr>
                    <w:jc w:val="both"/>
                    <w:rPr>
                      <w:rFonts w:ascii="Arial" w:hAnsi="Arial" w:cs="Arial"/>
                      <w:color w:val="0D0D0D"/>
                      <w:lang w:val="en-GB"/>
                    </w:rPr>
                  </w:pPr>
                  <w:r>
                    <w:rPr>
                      <w:rFonts w:ascii="Arial" w:hAnsi="Arial" w:cs="Arial"/>
                      <w:color w:val="0D0D0D"/>
                      <w:lang w:val="en-GB"/>
                    </w:rPr>
                    <w:t>N McDowall</w:t>
                  </w:r>
                </w:p>
              </w:tc>
              <w:tc>
                <w:tcPr>
                  <w:tcW w:w="1139" w:type="dxa"/>
                  <w:shd w:val="clear" w:color="auto" w:fill="auto"/>
                </w:tcPr>
                <w:p w14:paraId="7ABE5DB7" w14:textId="27179DD9" w:rsidR="00950D53" w:rsidRDefault="00DD01F6" w:rsidP="00E94ED3">
                  <w:pPr>
                    <w:jc w:val="both"/>
                    <w:rPr>
                      <w:rFonts w:ascii="Arial" w:hAnsi="Arial" w:cs="Arial"/>
                      <w:color w:val="0D0D0D"/>
                      <w:lang w:val="en-GB"/>
                    </w:rPr>
                  </w:pPr>
                  <w:r>
                    <w:rPr>
                      <w:rFonts w:ascii="Arial" w:hAnsi="Arial" w:cs="Arial"/>
                      <w:color w:val="0D0D0D"/>
                      <w:lang w:val="en-GB"/>
                    </w:rPr>
                    <w:t>£4.98</w:t>
                  </w:r>
                </w:p>
              </w:tc>
              <w:tc>
                <w:tcPr>
                  <w:tcW w:w="3230" w:type="dxa"/>
                </w:tcPr>
                <w:p w14:paraId="741E1C81" w14:textId="791DA62C" w:rsidR="00950D53" w:rsidRDefault="00DD01F6" w:rsidP="00E94ED3">
                  <w:pPr>
                    <w:jc w:val="both"/>
                    <w:rPr>
                      <w:rFonts w:ascii="Arial" w:hAnsi="Arial" w:cs="Arial"/>
                      <w:color w:val="0D0D0D"/>
                      <w:lang w:val="en-GB"/>
                    </w:rPr>
                  </w:pPr>
                  <w:r>
                    <w:rPr>
                      <w:rFonts w:ascii="Arial" w:hAnsi="Arial" w:cs="Arial"/>
                      <w:color w:val="0D0D0D"/>
                      <w:lang w:val="en-GB"/>
                    </w:rPr>
                    <w:t>Shower rings</w:t>
                  </w:r>
                </w:p>
              </w:tc>
            </w:tr>
            <w:tr w:rsidR="00950D53" w:rsidRPr="00234526" w14:paraId="1E80A82A" w14:textId="77777777" w:rsidTr="00905FBE">
              <w:tc>
                <w:tcPr>
                  <w:tcW w:w="922" w:type="dxa"/>
                  <w:shd w:val="clear" w:color="auto" w:fill="auto"/>
                </w:tcPr>
                <w:p w14:paraId="1F667697" w14:textId="3837E512"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38E02FB6" w14:textId="53C34FB4" w:rsidR="00950D53" w:rsidRDefault="00DD01F6" w:rsidP="00E94ED3">
                  <w:pPr>
                    <w:jc w:val="both"/>
                    <w:rPr>
                      <w:rFonts w:ascii="Arial" w:hAnsi="Arial" w:cs="Arial"/>
                      <w:color w:val="0D0D0D"/>
                      <w:lang w:val="en-GB"/>
                    </w:rPr>
                  </w:pPr>
                  <w:r>
                    <w:rPr>
                      <w:rFonts w:ascii="Arial" w:hAnsi="Arial" w:cs="Arial"/>
                      <w:color w:val="0D0D0D"/>
                      <w:lang w:val="en-GB"/>
                    </w:rPr>
                    <w:t>WEL Medical</w:t>
                  </w:r>
                </w:p>
              </w:tc>
              <w:tc>
                <w:tcPr>
                  <w:tcW w:w="1139" w:type="dxa"/>
                  <w:shd w:val="clear" w:color="auto" w:fill="auto"/>
                </w:tcPr>
                <w:p w14:paraId="0B931D15" w14:textId="40A9529E" w:rsidR="00950D53" w:rsidRDefault="00DD01F6" w:rsidP="00E94ED3">
                  <w:pPr>
                    <w:jc w:val="both"/>
                    <w:rPr>
                      <w:rFonts w:ascii="Arial" w:hAnsi="Arial" w:cs="Arial"/>
                      <w:color w:val="0D0D0D"/>
                      <w:lang w:val="en-GB"/>
                    </w:rPr>
                  </w:pPr>
                  <w:r>
                    <w:rPr>
                      <w:rFonts w:ascii="Arial" w:hAnsi="Arial" w:cs="Arial"/>
                      <w:color w:val="0D0D0D"/>
                      <w:lang w:val="en-GB"/>
                    </w:rPr>
                    <w:t>£439.50</w:t>
                  </w:r>
                </w:p>
              </w:tc>
              <w:tc>
                <w:tcPr>
                  <w:tcW w:w="3230" w:type="dxa"/>
                </w:tcPr>
                <w:p w14:paraId="25CF5871" w14:textId="01DC4FFF" w:rsidR="00950D53" w:rsidRDefault="00DD01F6" w:rsidP="00E94ED3">
                  <w:pPr>
                    <w:jc w:val="both"/>
                    <w:rPr>
                      <w:rFonts w:ascii="Arial" w:hAnsi="Arial" w:cs="Arial"/>
                      <w:color w:val="0D0D0D"/>
                      <w:lang w:val="en-GB"/>
                    </w:rPr>
                  </w:pPr>
                  <w:proofErr w:type="spellStart"/>
                  <w:r>
                    <w:rPr>
                      <w:rFonts w:ascii="Arial" w:hAnsi="Arial" w:cs="Arial"/>
                      <w:color w:val="0D0D0D"/>
                      <w:lang w:val="en-GB"/>
                    </w:rPr>
                    <w:t>Defib</w:t>
                  </w:r>
                  <w:proofErr w:type="spellEnd"/>
                  <w:r>
                    <w:rPr>
                      <w:rFonts w:ascii="Arial" w:hAnsi="Arial" w:cs="Arial"/>
                      <w:color w:val="0D0D0D"/>
                      <w:lang w:val="en-GB"/>
                    </w:rPr>
                    <w:t xml:space="preserve"> batteries</w:t>
                  </w:r>
                </w:p>
              </w:tc>
            </w:tr>
            <w:tr w:rsidR="00950D53" w:rsidRPr="00234526" w14:paraId="5BA1A076" w14:textId="77777777" w:rsidTr="00905FBE">
              <w:tc>
                <w:tcPr>
                  <w:tcW w:w="922" w:type="dxa"/>
                  <w:shd w:val="clear" w:color="auto" w:fill="auto"/>
                </w:tcPr>
                <w:p w14:paraId="47E56ECE" w14:textId="77D51A23"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47D8BBCA" w14:textId="2CDB4E09" w:rsidR="00950D53" w:rsidRDefault="00DD01F6" w:rsidP="00E94ED3">
                  <w:pPr>
                    <w:jc w:val="both"/>
                    <w:rPr>
                      <w:rFonts w:ascii="Arial" w:hAnsi="Arial" w:cs="Arial"/>
                      <w:color w:val="0D0D0D"/>
                      <w:lang w:val="en-GB"/>
                    </w:rPr>
                  </w:pPr>
                  <w:r>
                    <w:rPr>
                      <w:rFonts w:ascii="Arial" w:hAnsi="Arial" w:cs="Arial"/>
                      <w:color w:val="0D0D0D"/>
                      <w:lang w:val="en-GB"/>
                    </w:rPr>
                    <w:t>D Newbury</w:t>
                  </w:r>
                </w:p>
              </w:tc>
              <w:tc>
                <w:tcPr>
                  <w:tcW w:w="1139" w:type="dxa"/>
                  <w:shd w:val="clear" w:color="auto" w:fill="auto"/>
                </w:tcPr>
                <w:p w14:paraId="60A8FDE3" w14:textId="21FF750B" w:rsidR="00950D53" w:rsidRDefault="00DD01F6" w:rsidP="00E94ED3">
                  <w:pPr>
                    <w:jc w:val="both"/>
                    <w:rPr>
                      <w:rFonts w:ascii="Arial" w:hAnsi="Arial" w:cs="Arial"/>
                      <w:color w:val="0D0D0D"/>
                      <w:lang w:val="en-GB"/>
                    </w:rPr>
                  </w:pPr>
                  <w:r>
                    <w:rPr>
                      <w:rFonts w:ascii="Arial" w:hAnsi="Arial" w:cs="Arial"/>
                      <w:color w:val="0D0D0D"/>
                      <w:lang w:val="en-GB"/>
                    </w:rPr>
                    <w:t>£720.00</w:t>
                  </w:r>
                </w:p>
              </w:tc>
              <w:tc>
                <w:tcPr>
                  <w:tcW w:w="3230" w:type="dxa"/>
                </w:tcPr>
                <w:p w14:paraId="4E20CE92" w14:textId="512CFE43" w:rsidR="00950D53" w:rsidRDefault="00DD01F6" w:rsidP="00E94ED3">
                  <w:pPr>
                    <w:jc w:val="both"/>
                    <w:rPr>
                      <w:rFonts w:ascii="Arial" w:hAnsi="Arial" w:cs="Arial"/>
                      <w:color w:val="0D0D0D"/>
                      <w:lang w:val="en-GB"/>
                    </w:rPr>
                  </w:pPr>
                  <w:r>
                    <w:rPr>
                      <w:rFonts w:ascii="Arial" w:hAnsi="Arial" w:cs="Arial"/>
                      <w:color w:val="0D0D0D"/>
                      <w:lang w:val="en-GB"/>
                    </w:rPr>
                    <w:t>Rebuild wall in churchyard</w:t>
                  </w:r>
                </w:p>
              </w:tc>
            </w:tr>
            <w:tr w:rsidR="00950D53" w:rsidRPr="00234526" w14:paraId="49C95161" w14:textId="77777777" w:rsidTr="00905FBE">
              <w:tc>
                <w:tcPr>
                  <w:tcW w:w="922" w:type="dxa"/>
                  <w:shd w:val="clear" w:color="auto" w:fill="auto"/>
                </w:tcPr>
                <w:p w14:paraId="4AC0BF74" w14:textId="719D3F6F"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5F7D9430" w14:textId="7A8E7EDF" w:rsidR="00950D53" w:rsidRDefault="00DD01F6" w:rsidP="00E94ED3">
                  <w:pPr>
                    <w:jc w:val="both"/>
                    <w:rPr>
                      <w:rFonts w:ascii="Arial" w:hAnsi="Arial" w:cs="Arial"/>
                      <w:color w:val="0D0D0D"/>
                      <w:lang w:val="en-GB"/>
                    </w:rPr>
                  </w:pPr>
                  <w:r>
                    <w:rPr>
                      <w:rFonts w:ascii="Arial" w:hAnsi="Arial" w:cs="Arial"/>
                      <w:color w:val="0D0D0D"/>
                      <w:lang w:val="en-GB"/>
                    </w:rPr>
                    <w:t>WEL Medical</w:t>
                  </w:r>
                </w:p>
              </w:tc>
              <w:tc>
                <w:tcPr>
                  <w:tcW w:w="1139" w:type="dxa"/>
                  <w:shd w:val="clear" w:color="auto" w:fill="auto"/>
                </w:tcPr>
                <w:p w14:paraId="6FAAE77A" w14:textId="676CA91C" w:rsidR="00950D53" w:rsidRDefault="00DD01F6" w:rsidP="00E94ED3">
                  <w:pPr>
                    <w:jc w:val="both"/>
                    <w:rPr>
                      <w:rFonts w:ascii="Arial" w:hAnsi="Arial" w:cs="Arial"/>
                      <w:color w:val="0D0D0D"/>
                      <w:lang w:val="en-GB"/>
                    </w:rPr>
                  </w:pPr>
                  <w:r>
                    <w:rPr>
                      <w:rFonts w:ascii="Arial" w:hAnsi="Arial" w:cs="Arial"/>
                      <w:color w:val="0D0D0D"/>
                      <w:lang w:val="en-GB"/>
                    </w:rPr>
                    <w:t>£83.52</w:t>
                  </w:r>
                </w:p>
              </w:tc>
              <w:tc>
                <w:tcPr>
                  <w:tcW w:w="3230" w:type="dxa"/>
                </w:tcPr>
                <w:p w14:paraId="0A7F1EB2" w14:textId="60DBE24F" w:rsidR="00950D53" w:rsidRDefault="00DD01F6" w:rsidP="00E94ED3">
                  <w:pPr>
                    <w:jc w:val="both"/>
                    <w:rPr>
                      <w:rFonts w:ascii="Arial" w:hAnsi="Arial" w:cs="Arial"/>
                      <w:color w:val="0D0D0D"/>
                      <w:lang w:val="en-GB"/>
                    </w:rPr>
                  </w:pPr>
                  <w:proofErr w:type="spellStart"/>
                  <w:r>
                    <w:rPr>
                      <w:rFonts w:ascii="Arial" w:hAnsi="Arial" w:cs="Arial"/>
                      <w:color w:val="0D0D0D"/>
                      <w:lang w:val="en-GB"/>
                    </w:rPr>
                    <w:t>Defib</w:t>
                  </w:r>
                  <w:proofErr w:type="spellEnd"/>
                  <w:r>
                    <w:rPr>
                      <w:rFonts w:ascii="Arial" w:hAnsi="Arial" w:cs="Arial"/>
                      <w:color w:val="0D0D0D"/>
                      <w:lang w:val="en-GB"/>
                    </w:rPr>
                    <w:t xml:space="preserve"> pads</w:t>
                  </w:r>
                </w:p>
              </w:tc>
            </w:tr>
            <w:tr w:rsidR="00950D53" w:rsidRPr="00234526" w14:paraId="0596D05A" w14:textId="77777777" w:rsidTr="00905FBE">
              <w:tc>
                <w:tcPr>
                  <w:tcW w:w="922" w:type="dxa"/>
                  <w:shd w:val="clear" w:color="auto" w:fill="auto"/>
                </w:tcPr>
                <w:p w14:paraId="43577378" w14:textId="266E890D" w:rsidR="00950D53" w:rsidRDefault="00950D53"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0CF59BE9" w14:textId="486015E4" w:rsidR="00950D53" w:rsidRDefault="00DD01F6" w:rsidP="00E94ED3">
                  <w:pPr>
                    <w:jc w:val="both"/>
                    <w:rPr>
                      <w:rFonts w:ascii="Arial" w:hAnsi="Arial" w:cs="Arial"/>
                      <w:color w:val="0D0D0D"/>
                      <w:lang w:val="en-GB"/>
                    </w:rPr>
                  </w:pPr>
                  <w:r>
                    <w:rPr>
                      <w:rFonts w:ascii="Arial" w:hAnsi="Arial" w:cs="Arial"/>
                      <w:color w:val="0D0D0D"/>
                      <w:lang w:val="en-GB"/>
                    </w:rPr>
                    <w:t xml:space="preserve">T </w:t>
                  </w:r>
                  <w:proofErr w:type="spellStart"/>
                  <w:r>
                    <w:rPr>
                      <w:rFonts w:ascii="Arial" w:hAnsi="Arial" w:cs="Arial"/>
                      <w:color w:val="0D0D0D"/>
                      <w:lang w:val="en-GB"/>
                    </w:rPr>
                    <w:t>Maughan</w:t>
                  </w:r>
                  <w:proofErr w:type="spellEnd"/>
                </w:p>
              </w:tc>
              <w:tc>
                <w:tcPr>
                  <w:tcW w:w="1139" w:type="dxa"/>
                  <w:shd w:val="clear" w:color="auto" w:fill="auto"/>
                </w:tcPr>
                <w:p w14:paraId="456B00E7" w14:textId="6DBE7882" w:rsidR="00950D53" w:rsidRDefault="00DD01F6" w:rsidP="00E94ED3">
                  <w:pPr>
                    <w:jc w:val="both"/>
                    <w:rPr>
                      <w:rFonts w:ascii="Arial" w:hAnsi="Arial" w:cs="Arial"/>
                      <w:color w:val="0D0D0D"/>
                      <w:lang w:val="en-GB"/>
                    </w:rPr>
                  </w:pPr>
                  <w:r>
                    <w:rPr>
                      <w:rFonts w:ascii="Arial" w:hAnsi="Arial" w:cs="Arial"/>
                      <w:color w:val="0D0D0D"/>
                      <w:lang w:val="en-GB"/>
                    </w:rPr>
                    <w:t>£350</w:t>
                  </w:r>
                </w:p>
              </w:tc>
              <w:tc>
                <w:tcPr>
                  <w:tcW w:w="3230" w:type="dxa"/>
                </w:tcPr>
                <w:p w14:paraId="350E6DCB" w14:textId="0DB7AB19" w:rsidR="00950D53" w:rsidRDefault="00DD01F6" w:rsidP="00E94ED3">
                  <w:pPr>
                    <w:jc w:val="both"/>
                    <w:rPr>
                      <w:rFonts w:ascii="Arial" w:hAnsi="Arial" w:cs="Arial"/>
                      <w:color w:val="0D0D0D"/>
                      <w:lang w:val="en-GB"/>
                    </w:rPr>
                  </w:pPr>
                  <w:r>
                    <w:rPr>
                      <w:rFonts w:ascii="Arial" w:hAnsi="Arial" w:cs="Arial"/>
                      <w:color w:val="0D0D0D"/>
                      <w:lang w:val="en-GB"/>
                    </w:rPr>
                    <w:t>Grave digging - Cox</w:t>
                  </w:r>
                </w:p>
              </w:tc>
            </w:tr>
            <w:tr w:rsidR="00DD01F6" w:rsidRPr="00234526" w14:paraId="5D744065" w14:textId="77777777" w:rsidTr="00905FBE">
              <w:tc>
                <w:tcPr>
                  <w:tcW w:w="922" w:type="dxa"/>
                  <w:shd w:val="clear" w:color="auto" w:fill="auto"/>
                </w:tcPr>
                <w:p w14:paraId="3B6921AE" w14:textId="7BED8378" w:rsidR="00DD01F6" w:rsidRDefault="00DD01F6"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4B3DEDF2" w14:textId="7B045D7F" w:rsidR="00DD01F6" w:rsidRDefault="00DD01F6" w:rsidP="00E94ED3">
                  <w:pPr>
                    <w:jc w:val="both"/>
                    <w:rPr>
                      <w:rFonts w:ascii="Arial" w:hAnsi="Arial" w:cs="Arial"/>
                      <w:color w:val="0D0D0D"/>
                      <w:lang w:val="en-GB"/>
                    </w:rPr>
                  </w:pPr>
                  <w:r>
                    <w:rPr>
                      <w:rFonts w:ascii="Arial" w:hAnsi="Arial" w:cs="Arial"/>
                      <w:color w:val="0D0D0D"/>
                      <w:lang w:val="en-GB"/>
                    </w:rPr>
                    <w:t>H Strong</w:t>
                  </w:r>
                </w:p>
              </w:tc>
              <w:tc>
                <w:tcPr>
                  <w:tcW w:w="1139" w:type="dxa"/>
                  <w:shd w:val="clear" w:color="auto" w:fill="auto"/>
                </w:tcPr>
                <w:p w14:paraId="21DE3FAC" w14:textId="39382769" w:rsidR="00DD01F6" w:rsidRDefault="00DD01F6" w:rsidP="00E94ED3">
                  <w:pPr>
                    <w:jc w:val="both"/>
                    <w:rPr>
                      <w:rFonts w:ascii="Arial" w:hAnsi="Arial" w:cs="Arial"/>
                      <w:color w:val="0D0D0D"/>
                      <w:lang w:val="en-GB"/>
                    </w:rPr>
                  </w:pPr>
                  <w:r>
                    <w:rPr>
                      <w:rFonts w:ascii="Arial" w:hAnsi="Arial" w:cs="Arial"/>
                      <w:color w:val="0D0D0D"/>
                      <w:lang w:val="en-GB"/>
                    </w:rPr>
                    <w:t>£30</w:t>
                  </w:r>
                </w:p>
              </w:tc>
              <w:tc>
                <w:tcPr>
                  <w:tcW w:w="3230" w:type="dxa"/>
                </w:tcPr>
                <w:p w14:paraId="663D6C65" w14:textId="4F2CD056" w:rsidR="00DD01F6" w:rsidRDefault="00DD01F6" w:rsidP="00E94ED3">
                  <w:pPr>
                    <w:jc w:val="both"/>
                    <w:rPr>
                      <w:rFonts w:ascii="Arial" w:hAnsi="Arial" w:cs="Arial"/>
                      <w:color w:val="0D0D0D"/>
                      <w:lang w:val="en-GB"/>
                    </w:rPr>
                  </w:pPr>
                  <w:r>
                    <w:rPr>
                      <w:rFonts w:ascii="Arial" w:hAnsi="Arial" w:cs="Arial"/>
                      <w:color w:val="0D0D0D"/>
                      <w:lang w:val="en-GB"/>
                    </w:rPr>
                    <w:t>Funeral payment - Cox</w:t>
                  </w:r>
                </w:p>
              </w:tc>
            </w:tr>
            <w:tr w:rsidR="00DD01F6" w:rsidRPr="00234526" w14:paraId="266972C7" w14:textId="77777777" w:rsidTr="00905FBE">
              <w:tc>
                <w:tcPr>
                  <w:tcW w:w="922" w:type="dxa"/>
                  <w:shd w:val="clear" w:color="auto" w:fill="auto"/>
                </w:tcPr>
                <w:p w14:paraId="3E82C38B" w14:textId="664FB565" w:rsidR="00DD01F6" w:rsidRDefault="00DD01F6"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3994724E" w14:textId="3FCE40A2" w:rsidR="00DD01F6" w:rsidRDefault="00DD01F6" w:rsidP="00E94ED3">
                  <w:pPr>
                    <w:jc w:val="both"/>
                    <w:rPr>
                      <w:rFonts w:ascii="Arial" w:hAnsi="Arial" w:cs="Arial"/>
                      <w:color w:val="0D0D0D"/>
                      <w:lang w:val="en-GB"/>
                    </w:rPr>
                  </w:pPr>
                  <w:r>
                    <w:rPr>
                      <w:rFonts w:ascii="Arial" w:hAnsi="Arial" w:cs="Arial"/>
                      <w:color w:val="0D0D0D"/>
                      <w:lang w:val="en-GB"/>
                    </w:rPr>
                    <w:t>Raven Graphics</w:t>
                  </w:r>
                </w:p>
              </w:tc>
              <w:tc>
                <w:tcPr>
                  <w:tcW w:w="1139" w:type="dxa"/>
                  <w:shd w:val="clear" w:color="auto" w:fill="auto"/>
                </w:tcPr>
                <w:p w14:paraId="0EF1E6C4" w14:textId="2140C991" w:rsidR="00DD01F6" w:rsidRDefault="00DD01F6" w:rsidP="00E94ED3">
                  <w:pPr>
                    <w:jc w:val="both"/>
                    <w:rPr>
                      <w:rFonts w:ascii="Arial" w:hAnsi="Arial" w:cs="Arial"/>
                      <w:color w:val="0D0D0D"/>
                      <w:lang w:val="en-GB"/>
                    </w:rPr>
                  </w:pPr>
                  <w:r>
                    <w:rPr>
                      <w:rFonts w:ascii="Arial" w:hAnsi="Arial" w:cs="Arial"/>
                      <w:color w:val="0D0D0D"/>
                      <w:lang w:val="en-GB"/>
                    </w:rPr>
                    <w:t>£34.50</w:t>
                  </w:r>
                </w:p>
              </w:tc>
              <w:tc>
                <w:tcPr>
                  <w:tcW w:w="3230" w:type="dxa"/>
                </w:tcPr>
                <w:p w14:paraId="712EAB2B" w14:textId="5290A98E" w:rsidR="00DD01F6" w:rsidRDefault="00DD01F6" w:rsidP="00E94ED3">
                  <w:pPr>
                    <w:jc w:val="both"/>
                    <w:rPr>
                      <w:rFonts w:ascii="Arial" w:hAnsi="Arial" w:cs="Arial"/>
                      <w:color w:val="0D0D0D"/>
                      <w:lang w:val="en-GB"/>
                    </w:rPr>
                  </w:pPr>
                  <w:r>
                    <w:rPr>
                      <w:rFonts w:ascii="Arial" w:hAnsi="Arial" w:cs="Arial"/>
                      <w:color w:val="0D0D0D"/>
                      <w:lang w:val="en-GB"/>
                    </w:rPr>
                    <w:t>Sign for churchyard</w:t>
                  </w:r>
                </w:p>
              </w:tc>
            </w:tr>
            <w:tr w:rsidR="00DD01F6" w:rsidRPr="00234526" w14:paraId="2CD02931" w14:textId="77777777" w:rsidTr="00905FBE">
              <w:tc>
                <w:tcPr>
                  <w:tcW w:w="922" w:type="dxa"/>
                  <w:shd w:val="clear" w:color="auto" w:fill="auto"/>
                </w:tcPr>
                <w:p w14:paraId="3E01D100" w14:textId="12BB3AF7" w:rsidR="00DD01F6" w:rsidRDefault="00DD01F6"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66BBB65A" w14:textId="7074ABAA" w:rsidR="00DD01F6" w:rsidRDefault="00DD01F6" w:rsidP="00E94ED3">
                  <w:pPr>
                    <w:jc w:val="both"/>
                    <w:rPr>
                      <w:rFonts w:ascii="Arial" w:hAnsi="Arial" w:cs="Arial"/>
                      <w:color w:val="0D0D0D"/>
                      <w:lang w:val="en-GB"/>
                    </w:rPr>
                  </w:pPr>
                  <w:r>
                    <w:rPr>
                      <w:rFonts w:ascii="Arial" w:hAnsi="Arial" w:cs="Arial"/>
                      <w:color w:val="0D0D0D"/>
                      <w:lang w:val="en-GB"/>
                    </w:rPr>
                    <w:t>A Parkinson</w:t>
                  </w:r>
                </w:p>
              </w:tc>
              <w:tc>
                <w:tcPr>
                  <w:tcW w:w="1139" w:type="dxa"/>
                  <w:shd w:val="clear" w:color="auto" w:fill="auto"/>
                </w:tcPr>
                <w:p w14:paraId="4A4F943B" w14:textId="52A42DB9" w:rsidR="00DD01F6" w:rsidRDefault="00DD01F6" w:rsidP="00E94ED3">
                  <w:pPr>
                    <w:jc w:val="both"/>
                    <w:rPr>
                      <w:rFonts w:ascii="Arial" w:hAnsi="Arial" w:cs="Arial"/>
                      <w:color w:val="0D0D0D"/>
                      <w:lang w:val="en-GB"/>
                    </w:rPr>
                  </w:pPr>
                  <w:r>
                    <w:rPr>
                      <w:rFonts w:ascii="Arial" w:hAnsi="Arial" w:cs="Arial"/>
                      <w:color w:val="0D0D0D"/>
                      <w:lang w:val="en-GB"/>
                    </w:rPr>
                    <w:t>£45.00</w:t>
                  </w:r>
                </w:p>
              </w:tc>
              <w:tc>
                <w:tcPr>
                  <w:tcW w:w="3230" w:type="dxa"/>
                </w:tcPr>
                <w:p w14:paraId="69F666BC" w14:textId="6C7DD163" w:rsidR="00DD01F6" w:rsidRDefault="00DD01F6" w:rsidP="00E94ED3">
                  <w:pPr>
                    <w:jc w:val="both"/>
                    <w:rPr>
                      <w:rFonts w:ascii="Arial" w:hAnsi="Arial" w:cs="Arial"/>
                      <w:color w:val="0D0D0D"/>
                      <w:lang w:val="en-GB"/>
                    </w:rPr>
                  </w:pPr>
                  <w:r>
                    <w:rPr>
                      <w:rFonts w:ascii="Arial" w:hAnsi="Arial" w:cs="Arial"/>
                      <w:color w:val="0D0D0D"/>
                      <w:lang w:val="en-GB"/>
                    </w:rPr>
                    <w:t>Sundries for churchyard</w:t>
                  </w:r>
                </w:p>
              </w:tc>
            </w:tr>
            <w:tr w:rsidR="00DD01F6" w:rsidRPr="00234526" w14:paraId="7D38AFCC" w14:textId="77777777" w:rsidTr="00905FBE">
              <w:tc>
                <w:tcPr>
                  <w:tcW w:w="922" w:type="dxa"/>
                  <w:shd w:val="clear" w:color="auto" w:fill="auto"/>
                </w:tcPr>
                <w:p w14:paraId="1CF389FD" w14:textId="70AC9F57" w:rsidR="00DD01F6" w:rsidRDefault="00DD01F6" w:rsidP="00E94ED3">
                  <w:pPr>
                    <w:jc w:val="both"/>
                    <w:rPr>
                      <w:rFonts w:ascii="Arial" w:hAnsi="Arial" w:cs="Arial"/>
                      <w:color w:val="0D0D0D"/>
                      <w:lang w:val="en-GB"/>
                    </w:rPr>
                  </w:pPr>
                  <w:r>
                    <w:rPr>
                      <w:rFonts w:ascii="Arial" w:hAnsi="Arial" w:cs="Arial"/>
                      <w:color w:val="0D0D0D"/>
                      <w:lang w:val="en-GB"/>
                    </w:rPr>
                    <w:t>BACS</w:t>
                  </w:r>
                </w:p>
              </w:tc>
              <w:tc>
                <w:tcPr>
                  <w:tcW w:w="2605" w:type="dxa"/>
                  <w:shd w:val="clear" w:color="auto" w:fill="auto"/>
                </w:tcPr>
                <w:p w14:paraId="46015DE4" w14:textId="0E5F214E" w:rsidR="00DD01F6" w:rsidRDefault="00DD01F6" w:rsidP="00E94ED3">
                  <w:pPr>
                    <w:jc w:val="both"/>
                    <w:rPr>
                      <w:rFonts w:ascii="Arial" w:hAnsi="Arial" w:cs="Arial"/>
                      <w:color w:val="0D0D0D"/>
                      <w:lang w:val="en-GB"/>
                    </w:rPr>
                  </w:pPr>
                  <w:r>
                    <w:rPr>
                      <w:rFonts w:ascii="Arial" w:hAnsi="Arial" w:cs="Arial"/>
                      <w:color w:val="0D0D0D"/>
                      <w:lang w:val="en-GB"/>
                    </w:rPr>
                    <w:t>A Parkinson</w:t>
                  </w:r>
                </w:p>
              </w:tc>
              <w:tc>
                <w:tcPr>
                  <w:tcW w:w="1139" w:type="dxa"/>
                  <w:shd w:val="clear" w:color="auto" w:fill="auto"/>
                </w:tcPr>
                <w:p w14:paraId="3D7BE066" w14:textId="5BD4BA14" w:rsidR="00DD01F6" w:rsidRDefault="00DD01F6" w:rsidP="00E94ED3">
                  <w:pPr>
                    <w:jc w:val="both"/>
                    <w:rPr>
                      <w:rFonts w:ascii="Arial" w:hAnsi="Arial" w:cs="Arial"/>
                      <w:color w:val="0D0D0D"/>
                      <w:lang w:val="en-GB"/>
                    </w:rPr>
                  </w:pPr>
                  <w:r>
                    <w:rPr>
                      <w:rFonts w:ascii="Arial" w:hAnsi="Arial" w:cs="Arial"/>
                      <w:color w:val="0D0D0D"/>
                      <w:lang w:val="en-GB"/>
                    </w:rPr>
                    <w:t>£</w:t>
                  </w:r>
                  <w:r w:rsidR="00DF153E">
                    <w:rPr>
                      <w:rFonts w:ascii="Arial" w:hAnsi="Arial" w:cs="Arial"/>
                      <w:color w:val="0D0D0D"/>
                      <w:lang w:val="en-GB"/>
                    </w:rPr>
                    <w:t>48.47</w:t>
                  </w:r>
                </w:p>
              </w:tc>
              <w:tc>
                <w:tcPr>
                  <w:tcW w:w="3230" w:type="dxa"/>
                </w:tcPr>
                <w:p w14:paraId="545C8A76" w14:textId="652772B2" w:rsidR="00DD01F6" w:rsidRDefault="00DD01F6" w:rsidP="00E94ED3">
                  <w:pPr>
                    <w:jc w:val="both"/>
                    <w:rPr>
                      <w:rFonts w:ascii="Arial" w:hAnsi="Arial" w:cs="Arial"/>
                      <w:color w:val="0D0D0D"/>
                      <w:lang w:val="en-GB"/>
                    </w:rPr>
                  </w:pPr>
                  <w:r>
                    <w:rPr>
                      <w:rFonts w:ascii="Arial" w:hAnsi="Arial" w:cs="Arial"/>
                      <w:color w:val="0D0D0D"/>
                      <w:lang w:val="en-GB"/>
                    </w:rPr>
                    <w:t>Bags, Tape, Garden bags</w:t>
                  </w:r>
                </w:p>
              </w:tc>
            </w:tr>
          </w:tbl>
          <w:p w14:paraId="0562CB0E" w14:textId="77777777" w:rsidR="007E6FAE" w:rsidRDefault="007E6FAE" w:rsidP="0093497B">
            <w:pPr>
              <w:jc w:val="both"/>
              <w:rPr>
                <w:rFonts w:ascii="Arial" w:hAnsi="Arial" w:cs="Arial"/>
                <w:color w:val="0D0D0D"/>
                <w:lang w:val="en-GB"/>
              </w:rPr>
            </w:pPr>
          </w:p>
          <w:p w14:paraId="34CE0A41" w14:textId="689F0D83" w:rsidR="00D12023" w:rsidRPr="00075988" w:rsidRDefault="00D12023" w:rsidP="00DD01F6">
            <w:pPr>
              <w:jc w:val="both"/>
              <w:rPr>
                <w:rFonts w:ascii="Arial" w:hAnsi="Arial" w:cs="Arial"/>
                <w:color w:val="0D0D0D"/>
                <w:lang w:val="en-GB"/>
              </w:rPr>
            </w:pPr>
          </w:p>
        </w:tc>
        <w:tc>
          <w:tcPr>
            <w:tcW w:w="1297" w:type="dxa"/>
            <w:shd w:val="clear" w:color="auto" w:fill="auto"/>
          </w:tcPr>
          <w:p w14:paraId="0A6959E7" w14:textId="77777777" w:rsidR="002131D9" w:rsidRDefault="003644DF" w:rsidP="00E94ED3">
            <w:pPr>
              <w:jc w:val="both"/>
              <w:rPr>
                <w:rFonts w:ascii="Arial" w:hAnsi="Arial" w:cs="Arial"/>
                <w:b/>
                <w:color w:val="0D0D0D"/>
                <w:lang w:val="en-GB"/>
              </w:rPr>
            </w:pPr>
            <w:r>
              <w:rPr>
                <w:rFonts w:ascii="Arial" w:hAnsi="Arial" w:cs="Arial"/>
                <w:b/>
                <w:color w:val="0D0D0D"/>
                <w:lang w:val="en-GB"/>
              </w:rPr>
              <w:t xml:space="preserve"> </w:t>
            </w:r>
          </w:p>
          <w:p w14:paraId="2F03AF43" w14:textId="77777777" w:rsidR="003644DF" w:rsidRDefault="003644DF" w:rsidP="00E94ED3">
            <w:pPr>
              <w:jc w:val="both"/>
              <w:rPr>
                <w:rFonts w:ascii="Arial" w:hAnsi="Arial" w:cs="Arial"/>
                <w:b/>
                <w:color w:val="0D0D0D"/>
                <w:lang w:val="en-GB"/>
              </w:rPr>
            </w:pPr>
          </w:p>
          <w:p w14:paraId="1C195861" w14:textId="77777777" w:rsidR="003F66BE" w:rsidRDefault="003F66BE" w:rsidP="00E94ED3">
            <w:pPr>
              <w:jc w:val="both"/>
              <w:rPr>
                <w:rFonts w:ascii="Arial" w:hAnsi="Arial" w:cs="Arial"/>
                <w:b/>
                <w:color w:val="0D0D0D"/>
                <w:lang w:val="en-GB"/>
              </w:rPr>
            </w:pPr>
          </w:p>
          <w:p w14:paraId="1DDE9551" w14:textId="77777777" w:rsidR="003F66BE" w:rsidRDefault="003F66BE" w:rsidP="00E94ED3">
            <w:pPr>
              <w:jc w:val="both"/>
              <w:rPr>
                <w:rFonts w:ascii="Arial" w:hAnsi="Arial" w:cs="Arial"/>
                <w:b/>
                <w:color w:val="0D0D0D"/>
                <w:lang w:val="en-GB"/>
              </w:rPr>
            </w:pPr>
          </w:p>
          <w:p w14:paraId="11953489" w14:textId="77777777" w:rsidR="003F66BE" w:rsidRDefault="003F66BE" w:rsidP="00E94ED3">
            <w:pPr>
              <w:jc w:val="both"/>
              <w:rPr>
                <w:rFonts w:ascii="Arial" w:hAnsi="Arial" w:cs="Arial"/>
                <w:b/>
                <w:color w:val="0D0D0D"/>
                <w:lang w:val="en-GB"/>
              </w:rPr>
            </w:pPr>
          </w:p>
          <w:p w14:paraId="28F67903" w14:textId="77777777" w:rsidR="003F66BE" w:rsidRDefault="003F66BE" w:rsidP="00E94ED3">
            <w:pPr>
              <w:jc w:val="both"/>
              <w:rPr>
                <w:rFonts w:ascii="Arial" w:hAnsi="Arial" w:cs="Arial"/>
                <w:b/>
                <w:color w:val="0D0D0D"/>
                <w:lang w:val="en-GB"/>
              </w:rPr>
            </w:pPr>
          </w:p>
          <w:p w14:paraId="5225E40B" w14:textId="77777777" w:rsidR="003F66BE" w:rsidRDefault="003F66BE" w:rsidP="00E94ED3">
            <w:pPr>
              <w:jc w:val="both"/>
              <w:rPr>
                <w:rFonts w:ascii="Arial" w:hAnsi="Arial" w:cs="Arial"/>
                <w:b/>
                <w:color w:val="0D0D0D"/>
                <w:lang w:val="en-GB"/>
              </w:rPr>
            </w:pPr>
          </w:p>
          <w:p w14:paraId="5775FFB1" w14:textId="77777777" w:rsidR="003F66BE" w:rsidRDefault="003F66BE" w:rsidP="00E94ED3">
            <w:pPr>
              <w:jc w:val="both"/>
              <w:rPr>
                <w:rFonts w:ascii="Arial" w:hAnsi="Arial" w:cs="Arial"/>
                <w:b/>
                <w:color w:val="0D0D0D"/>
                <w:lang w:val="en-GB"/>
              </w:rPr>
            </w:pPr>
          </w:p>
          <w:p w14:paraId="3ED468F7" w14:textId="77777777" w:rsidR="003F66BE" w:rsidRDefault="003F66BE" w:rsidP="00E94ED3">
            <w:pPr>
              <w:jc w:val="both"/>
              <w:rPr>
                <w:rFonts w:ascii="Arial" w:hAnsi="Arial" w:cs="Arial"/>
                <w:b/>
                <w:color w:val="0D0D0D"/>
                <w:lang w:val="en-GB"/>
              </w:rPr>
            </w:pPr>
          </w:p>
          <w:p w14:paraId="04B5E966" w14:textId="77777777" w:rsidR="003F66BE" w:rsidRDefault="003F66BE" w:rsidP="00E94ED3">
            <w:pPr>
              <w:jc w:val="both"/>
              <w:rPr>
                <w:rFonts w:ascii="Arial" w:hAnsi="Arial" w:cs="Arial"/>
                <w:b/>
                <w:color w:val="0D0D0D"/>
                <w:lang w:val="en-GB"/>
              </w:rPr>
            </w:pPr>
          </w:p>
          <w:p w14:paraId="186D6425" w14:textId="77777777" w:rsidR="003F66BE" w:rsidRDefault="003F66BE" w:rsidP="00E94ED3">
            <w:pPr>
              <w:jc w:val="both"/>
              <w:rPr>
                <w:rFonts w:ascii="Arial" w:hAnsi="Arial" w:cs="Arial"/>
                <w:b/>
                <w:color w:val="0D0D0D"/>
                <w:lang w:val="en-GB"/>
              </w:rPr>
            </w:pPr>
          </w:p>
          <w:p w14:paraId="632D231B" w14:textId="77777777" w:rsidR="003F66BE" w:rsidRDefault="003F66BE" w:rsidP="00E94ED3">
            <w:pPr>
              <w:jc w:val="both"/>
              <w:rPr>
                <w:rFonts w:ascii="Arial" w:hAnsi="Arial" w:cs="Arial"/>
                <w:b/>
                <w:color w:val="0D0D0D"/>
                <w:lang w:val="en-GB"/>
              </w:rPr>
            </w:pPr>
          </w:p>
          <w:p w14:paraId="5B283088" w14:textId="77777777" w:rsidR="003F66BE" w:rsidRDefault="003F66BE" w:rsidP="00E94ED3">
            <w:pPr>
              <w:jc w:val="both"/>
              <w:rPr>
                <w:rFonts w:ascii="Arial" w:hAnsi="Arial" w:cs="Arial"/>
                <w:b/>
                <w:color w:val="0D0D0D"/>
                <w:lang w:val="en-GB"/>
              </w:rPr>
            </w:pPr>
          </w:p>
          <w:p w14:paraId="30AD00F2" w14:textId="77777777" w:rsidR="003F66BE" w:rsidRDefault="003F66BE" w:rsidP="00E94ED3">
            <w:pPr>
              <w:jc w:val="both"/>
              <w:rPr>
                <w:rFonts w:ascii="Arial" w:hAnsi="Arial" w:cs="Arial"/>
                <w:b/>
                <w:color w:val="0D0D0D"/>
                <w:lang w:val="en-GB"/>
              </w:rPr>
            </w:pPr>
          </w:p>
          <w:p w14:paraId="44B6425A" w14:textId="77777777" w:rsidR="003F66BE" w:rsidRDefault="003F66BE" w:rsidP="00E94ED3">
            <w:pPr>
              <w:jc w:val="both"/>
              <w:rPr>
                <w:rFonts w:ascii="Arial" w:hAnsi="Arial" w:cs="Arial"/>
                <w:b/>
                <w:color w:val="0D0D0D"/>
                <w:lang w:val="en-GB"/>
              </w:rPr>
            </w:pPr>
          </w:p>
          <w:p w14:paraId="40EE382F" w14:textId="1076FCB8" w:rsidR="003F66BE" w:rsidRDefault="003F66BE" w:rsidP="00E94ED3">
            <w:pPr>
              <w:jc w:val="both"/>
              <w:rPr>
                <w:rFonts w:ascii="Arial" w:hAnsi="Arial" w:cs="Arial"/>
                <w:b/>
                <w:color w:val="0D0D0D"/>
                <w:lang w:val="en-GB"/>
              </w:rPr>
            </w:pPr>
          </w:p>
          <w:p w14:paraId="6393371A" w14:textId="77777777" w:rsidR="003F66BE" w:rsidRDefault="003F66BE" w:rsidP="00E94ED3">
            <w:pPr>
              <w:jc w:val="both"/>
              <w:rPr>
                <w:rFonts w:ascii="Arial" w:hAnsi="Arial" w:cs="Arial"/>
                <w:b/>
                <w:color w:val="0D0D0D"/>
                <w:lang w:val="en-GB"/>
              </w:rPr>
            </w:pPr>
          </w:p>
          <w:p w14:paraId="4B127F31" w14:textId="77777777" w:rsidR="003F66BE" w:rsidRDefault="003F66BE" w:rsidP="00E94ED3">
            <w:pPr>
              <w:jc w:val="both"/>
              <w:rPr>
                <w:rFonts w:ascii="Arial" w:hAnsi="Arial" w:cs="Arial"/>
                <w:b/>
                <w:color w:val="0D0D0D"/>
                <w:lang w:val="en-GB"/>
              </w:rPr>
            </w:pPr>
          </w:p>
          <w:p w14:paraId="042AD0E7" w14:textId="77777777" w:rsidR="003F66BE" w:rsidRDefault="003F66BE" w:rsidP="00E94ED3">
            <w:pPr>
              <w:jc w:val="both"/>
              <w:rPr>
                <w:rFonts w:ascii="Arial" w:hAnsi="Arial" w:cs="Arial"/>
                <w:b/>
                <w:color w:val="0D0D0D"/>
                <w:lang w:val="en-GB"/>
              </w:rPr>
            </w:pPr>
          </w:p>
          <w:p w14:paraId="208B3712" w14:textId="3136DA4F" w:rsidR="004C5DB1" w:rsidRDefault="004C5DB1" w:rsidP="00E94ED3">
            <w:pPr>
              <w:jc w:val="both"/>
              <w:rPr>
                <w:rFonts w:ascii="Arial" w:hAnsi="Arial" w:cs="Arial"/>
                <w:b/>
                <w:color w:val="0D0D0D"/>
                <w:lang w:val="en-GB"/>
              </w:rPr>
            </w:pPr>
          </w:p>
          <w:p w14:paraId="62EBF3C5" w14:textId="28E91D8D" w:rsidR="003F66BE" w:rsidRPr="00E32D70" w:rsidRDefault="003F66BE" w:rsidP="00E94ED3">
            <w:pPr>
              <w:jc w:val="both"/>
              <w:rPr>
                <w:rFonts w:ascii="Arial" w:hAnsi="Arial" w:cs="Arial"/>
                <w:b/>
                <w:color w:val="0D0D0D"/>
                <w:lang w:val="en-GB"/>
              </w:rPr>
            </w:pPr>
          </w:p>
        </w:tc>
      </w:tr>
      <w:tr w:rsidR="0029591A" w:rsidRPr="00E32D70" w14:paraId="49E71B33" w14:textId="77777777" w:rsidTr="282A40C8">
        <w:tc>
          <w:tcPr>
            <w:tcW w:w="0" w:type="auto"/>
            <w:shd w:val="clear" w:color="auto" w:fill="auto"/>
          </w:tcPr>
          <w:p w14:paraId="328D74C5" w14:textId="256EB848" w:rsidR="0029591A" w:rsidRPr="00E32D70" w:rsidRDefault="0029591A" w:rsidP="008C1B37">
            <w:pPr>
              <w:jc w:val="both"/>
              <w:rPr>
                <w:rFonts w:ascii="Arial" w:hAnsi="Arial" w:cs="Arial"/>
                <w:b/>
                <w:color w:val="0D0D0D"/>
                <w:lang w:val="en-GB"/>
              </w:rPr>
            </w:pPr>
            <w:r>
              <w:rPr>
                <w:rFonts w:ascii="Arial" w:hAnsi="Arial" w:cs="Arial"/>
                <w:b/>
                <w:color w:val="0D0D0D"/>
                <w:lang w:val="en-GB"/>
              </w:rPr>
              <w:t>0</w:t>
            </w:r>
            <w:r w:rsidR="008C1B37">
              <w:rPr>
                <w:rFonts w:ascii="Arial" w:hAnsi="Arial" w:cs="Arial"/>
                <w:b/>
                <w:color w:val="0D0D0D"/>
                <w:lang w:val="en-GB"/>
              </w:rPr>
              <w:t>9</w:t>
            </w:r>
            <w:r w:rsidR="006E3F3C">
              <w:rPr>
                <w:rFonts w:ascii="Arial" w:hAnsi="Arial" w:cs="Arial"/>
                <w:b/>
                <w:color w:val="0D0D0D"/>
                <w:lang w:val="en-GB"/>
              </w:rPr>
              <w:t>/</w:t>
            </w:r>
            <w:r w:rsidR="004B646C">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04719267" w14:textId="77777777" w:rsidR="00F7581F" w:rsidRDefault="00152298" w:rsidP="00F7581F">
            <w:pPr>
              <w:jc w:val="both"/>
              <w:rPr>
                <w:rFonts w:ascii="Arial" w:hAnsi="Arial" w:cs="Arial"/>
                <w:b/>
                <w:bCs/>
                <w:color w:val="0D0D0D"/>
                <w:lang w:val="en-GB"/>
              </w:rPr>
            </w:pPr>
            <w:r>
              <w:rPr>
                <w:rFonts w:ascii="Arial" w:hAnsi="Arial" w:cs="Arial"/>
                <w:b/>
                <w:bCs/>
                <w:color w:val="0D0D0D"/>
                <w:lang w:val="en-GB"/>
              </w:rPr>
              <w:t>SPECIFIC ITEMS FOR CONSIDERATION &amp; INFORMATION</w:t>
            </w:r>
          </w:p>
          <w:p w14:paraId="278CB9BE" w14:textId="1CC86E8E" w:rsidR="00BA3E05" w:rsidRPr="00BA3E05" w:rsidRDefault="008C1B37" w:rsidP="008C1B37">
            <w:pPr>
              <w:pStyle w:val="ListParagraph"/>
              <w:numPr>
                <w:ilvl w:val="0"/>
                <w:numId w:val="42"/>
              </w:numPr>
              <w:jc w:val="both"/>
              <w:rPr>
                <w:rFonts w:ascii="Arial" w:hAnsi="Arial" w:cs="Arial"/>
                <w:color w:val="0D0D0D"/>
                <w:lang w:val="en-GB"/>
              </w:rPr>
            </w:pPr>
            <w:r>
              <w:rPr>
                <w:rFonts w:ascii="Arial" w:hAnsi="Arial" w:cs="Arial"/>
                <w:b/>
                <w:bCs/>
                <w:color w:val="0D0D0D"/>
                <w:lang w:val="en-GB"/>
              </w:rPr>
              <w:t>Assertion 10 Digital Compliance</w:t>
            </w:r>
            <w:r>
              <w:rPr>
                <w:rFonts w:ascii="Arial" w:hAnsi="Arial" w:cs="Arial"/>
                <w:bCs/>
                <w:color w:val="0D0D0D"/>
                <w:lang w:val="en-GB"/>
              </w:rPr>
              <w:t xml:space="preserve"> – </w:t>
            </w:r>
            <w:r w:rsidR="00DF153E">
              <w:rPr>
                <w:rFonts w:ascii="Arial" w:hAnsi="Arial" w:cs="Arial"/>
                <w:bCs/>
                <w:color w:val="0D0D0D"/>
                <w:lang w:val="en-GB"/>
              </w:rPr>
              <w:t>An e</w:t>
            </w:r>
            <w:r>
              <w:rPr>
                <w:rFonts w:ascii="Arial" w:hAnsi="Arial" w:cs="Arial"/>
                <w:bCs/>
                <w:color w:val="0D0D0D"/>
                <w:lang w:val="en-GB"/>
              </w:rPr>
              <w:t xml:space="preserve">mail </w:t>
            </w:r>
            <w:r w:rsidR="00DF153E">
              <w:rPr>
                <w:rFonts w:ascii="Arial" w:hAnsi="Arial" w:cs="Arial"/>
                <w:bCs/>
                <w:color w:val="0D0D0D"/>
                <w:lang w:val="en-GB"/>
              </w:rPr>
              <w:t xml:space="preserve">had been received </w:t>
            </w:r>
            <w:r>
              <w:rPr>
                <w:rFonts w:ascii="Arial" w:hAnsi="Arial" w:cs="Arial"/>
                <w:bCs/>
                <w:color w:val="0D0D0D"/>
                <w:lang w:val="en-GB"/>
              </w:rPr>
              <w:t xml:space="preserve">from CALC </w:t>
            </w:r>
            <w:r w:rsidR="00DF153E">
              <w:rPr>
                <w:rFonts w:ascii="Arial" w:hAnsi="Arial" w:cs="Arial"/>
                <w:bCs/>
                <w:color w:val="0D0D0D"/>
                <w:lang w:val="en-GB"/>
              </w:rPr>
              <w:t xml:space="preserve">relating to the new Assertion 10 requirements in the 2025 issue of the Practitioners Guide for smaller authorities, highlighting the </w:t>
            </w:r>
            <w:r>
              <w:rPr>
                <w:rFonts w:ascii="Arial" w:hAnsi="Arial" w:cs="Arial"/>
                <w:bCs/>
                <w:color w:val="0D0D0D"/>
                <w:lang w:val="en-GB"/>
              </w:rPr>
              <w:t xml:space="preserve">need to implement </w:t>
            </w:r>
            <w:r w:rsidR="00DF153E">
              <w:rPr>
                <w:rFonts w:ascii="Arial" w:hAnsi="Arial" w:cs="Arial"/>
                <w:bCs/>
                <w:color w:val="0D0D0D"/>
                <w:lang w:val="en-GB"/>
              </w:rPr>
              <w:t>some</w:t>
            </w:r>
            <w:r>
              <w:rPr>
                <w:rFonts w:ascii="Arial" w:hAnsi="Arial" w:cs="Arial"/>
                <w:bCs/>
                <w:color w:val="0D0D0D"/>
                <w:lang w:val="en-GB"/>
              </w:rPr>
              <w:t xml:space="preserve"> changes </w:t>
            </w:r>
            <w:r w:rsidR="00DF153E">
              <w:rPr>
                <w:rFonts w:ascii="Arial" w:hAnsi="Arial" w:cs="Arial"/>
                <w:bCs/>
                <w:color w:val="0D0D0D"/>
                <w:lang w:val="en-GB"/>
              </w:rPr>
              <w:t>to ensure compliance</w:t>
            </w:r>
            <w:r>
              <w:rPr>
                <w:rFonts w:ascii="Arial" w:hAnsi="Arial" w:cs="Arial"/>
                <w:bCs/>
                <w:color w:val="0D0D0D"/>
                <w:lang w:val="en-GB"/>
              </w:rPr>
              <w:t xml:space="preserve">.  </w:t>
            </w:r>
            <w:r w:rsidR="00DF153E">
              <w:rPr>
                <w:rFonts w:ascii="Arial" w:hAnsi="Arial" w:cs="Arial"/>
                <w:bCs/>
                <w:color w:val="0D0D0D"/>
                <w:lang w:val="en-GB"/>
              </w:rPr>
              <w:t xml:space="preserve">A key requirement is that Councillors should have </w:t>
            </w:r>
            <w:r w:rsidR="00A75A76">
              <w:rPr>
                <w:rFonts w:ascii="Arial" w:hAnsi="Arial" w:cs="Arial"/>
                <w:bCs/>
                <w:color w:val="0D0D0D"/>
                <w:lang w:val="en-GB"/>
              </w:rPr>
              <w:t>c</w:t>
            </w:r>
            <w:r w:rsidR="00DF153E">
              <w:rPr>
                <w:rFonts w:ascii="Arial" w:hAnsi="Arial" w:cs="Arial"/>
                <w:bCs/>
                <w:color w:val="0D0D0D"/>
                <w:lang w:val="en-GB"/>
              </w:rPr>
              <w:t>ouncil-specific email addresses for council business</w:t>
            </w:r>
            <w:r>
              <w:rPr>
                <w:rFonts w:ascii="Arial" w:hAnsi="Arial" w:cs="Arial"/>
                <w:bCs/>
                <w:color w:val="0D0D0D"/>
                <w:lang w:val="en-GB"/>
              </w:rPr>
              <w:t xml:space="preserve">.  Councillor McDowall has spoken to our website provider </w:t>
            </w:r>
            <w:proofErr w:type="spellStart"/>
            <w:r>
              <w:rPr>
                <w:rFonts w:ascii="Arial" w:hAnsi="Arial" w:cs="Arial"/>
                <w:bCs/>
                <w:color w:val="0D0D0D"/>
                <w:lang w:val="en-GB"/>
              </w:rPr>
              <w:t>Netwise</w:t>
            </w:r>
            <w:proofErr w:type="spellEnd"/>
            <w:r>
              <w:rPr>
                <w:rFonts w:ascii="Arial" w:hAnsi="Arial" w:cs="Arial"/>
                <w:bCs/>
                <w:color w:val="0D0D0D"/>
                <w:lang w:val="en-GB"/>
              </w:rPr>
              <w:t xml:space="preserve"> </w:t>
            </w:r>
            <w:r w:rsidR="00DF153E">
              <w:rPr>
                <w:rFonts w:ascii="Arial" w:hAnsi="Arial" w:cs="Arial"/>
                <w:bCs/>
                <w:color w:val="0D0D0D"/>
                <w:lang w:val="en-GB"/>
              </w:rPr>
              <w:t>who have advised that the best approach is to convert our website to a gov.uk domain and then issue separate email addresses for all councillors and the clerk. These will</w:t>
            </w:r>
            <w:r>
              <w:rPr>
                <w:rFonts w:ascii="Arial" w:hAnsi="Arial" w:cs="Arial"/>
                <w:bCs/>
                <w:color w:val="0D0D0D"/>
                <w:lang w:val="en-GB"/>
              </w:rPr>
              <w:t xml:space="preserve"> </w:t>
            </w:r>
            <w:r>
              <w:rPr>
                <w:rFonts w:ascii="Arial" w:hAnsi="Arial" w:cs="Arial"/>
                <w:bCs/>
                <w:color w:val="0D0D0D"/>
                <w:lang w:val="en-GB"/>
              </w:rPr>
              <w:lastRenderedPageBreak/>
              <w:t xml:space="preserve">be used for all </w:t>
            </w:r>
            <w:r w:rsidR="00DF153E">
              <w:rPr>
                <w:rFonts w:ascii="Arial" w:hAnsi="Arial" w:cs="Arial"/>
                <w:bCs/>
                <w:color w:val="0D0D0D"/>
                <w:lang w:val="en-GB"/>
              </w:rPr>
              <w:t xml:space="preserve">formal Parish Council </w:t>
            </w:r>
            <w:r>
              <w:rPr>
                <w:rFonts w:ascii="Arial" w:hAnsi="Arial" w:cs="Arial"/>
                <w:bCs/>
                <w:color w:val="0D0D0D"/>
                <w:lang w:val="en-GB"/>
              </w:rPr>
              <w:t xml:space="preserve">correspondence.  </w:t>
            </w:r>
            <w:r w:rsidR="00BA3E05">
              <w:rPr>
                <w:rFonts w:ascii="Arial" w:hAnsi="Arial" w:cs="Arial"/>
                <w:bCs/>
                <w:color w:val="0D0D0D"/>
                <w:lang w:val="en-GB"/>
              </w:rPr>
              <w:t xml:space="preserve">The PC noted that this will result in a slight increase in the annual charges for IT support. The Chairman proposed that we change to a gov.uk domain and set up the new email addresses.  This was seconded by Councillor McDowall.  Councillor McDowall will contact </w:t>
            </w:r>
            <w:proofErr w:type="spellStart"/>
            <w:r w:rsidR="00BA3E05">
              <w:rPr>
                <w:rFonts w:ascii="Arial" w:hAnsi="Arial" w:cs="Arial"/>
                <w:bCs/>
                <w:color w:val="0D0D0D"/>
                <w:lang w:val="en-GB"/>
              </w:rPr>
              <w:t>Netwise</w:t>
            </w:r>
            <w:proofErr w:type="spellEnd"/>
            <w:r w:rsidR="00BA3E05">
              <w:rPr>
                <w:rFonts w:ascii="Arial" w:hAnsi="Arial" w:cs="Arial"/>
                <w:bCs/>
                <w:color w:val="0D0D0D"/>
                <w:lang w:val="en-GB"/>
              </w:rPr>
              <w:t xml:space="preserve"> and give the go-</w:t>
            </w:r>
            <w:r w:rsidR="00BA3E05" w:rsidRPr="00754A70">
              <w:rPr>
                <w:rFonts w:ascii="Arial" w:hAnsi="Arial" w:cs="Arial"/>
                <w:color w:val="0D0D0D"/>
                <w:lang w:val="en-GB"/>
              </w:rPr>
              <w:t>ahead for these changes.</w:t>
            </w:r>
          </w:p>
          <w:p w14:paraId="585B4C15" w14:textId="6B79B5A8" w:rsidR="00905FBE" w:rsidRPr="008C1B37" w:rsidRDefault="00DF153E" w:rsidP="008C1B37">
            <w:pPr>
              <w:pStyle w:val="ListParagraph"/>
              <w:numPr>
                <w:ilvl w:val="0"/>
                <w:numId w:val="42"/>
              </w:numPr>
              <w:jc w:val="both"/>
              <w:rPr>
                <w:rFonts w:ascii="Arial" w:hAnsi="Arial" w:cs="Arial"/>
                <w:b/>
                <w:bCs/>
                <w:color w:val="0D0D0D"/>
                <w:lang w:val="en-GB"/>
              </w:rPr>
            </w:pPr>
            <w:r>
              <w:rPr>
                <w:rFonts w:ascii="Arial" w:hAnsi="Arial" w:cs="Arial"/>
                <w:bCs/>
                <w:color w:val="0D0D0D"/>
                <w:lang w:val="en-GB"/>
              </w:rPr>
              <w:t>T</w:t>
            </w:r>
            <w:r w:rsidR="008C1B37">
              <w:rPr>
                <w:rFonts w:ascii="Arial" w:hAnsi="Arial" w:cs="Arial"/>
                <w:bCs/>
                <w:color w:val="0D0D0D"/>
                <w:lang w:val="en-GB"/>
              </w:rPr>
              <w:t xml:space="preserve">he </w:t>
            </w:r>
            <w:r>
              <w:rPr>
                <w:rFonts w:ascii="Arial" w:hAnsi="Arial" w:cs="Arial"/>
                <w:bCs/>
                <w:color w:val="0D0D0D"/>
                <w:lang w:val="en-GB"/>
              </w:rPr>
              <w:t>Parish Council must also have</w:t>
            </w:r>
            <w:r w:rsidR="008C1B37">
              <w:rPr>
                <w:rFonts w:ascii="Arial" w:hAnsi="Arial" w:cs="Arial"/>
                <w:bCs/>
                <w:color w:val="0D0D0D"/>
                <w:lang w:val="en-GB"/>
              </w:rPr>
              <w:t xml:space="preserve"> IT &amp; </w:t>
            </w:r>
            <w:r w:rsidR="00BA3E05">
              <w:rPr>
                <w:rFonts w:ascii="Arial" w:hAnsi="Arial" w:cs="Arial"/>
                <w:bCs/>
                <w:color w:val="0D0D0D"/>
                <w:lang w:val="en-GB"/>
              </w:rPr>
              <w:t xml:space="preserve">GDPR </w:t>
            </w:r>
            <w:r w:rsidR="008C1B37">
              <w:rPr>
                <w:rFonts w:ascii="Arial" w:hAnsi="Arial" w:cs="Arial"/>
                <w:bCs/>
                <w:color w:val="0D0D0D"/>
                <w:lang w:val="en-GB"/>
              </w:rPr>
              <w:t>polic</w:t>
            </w:r>
            <w:r>
              <w:rPr>
                <w:rFonts w:ascii="Arial" w:hAnsi="Arial" w:cs="Arial"/>
                <w:bCs/>
                <w:color w:val="0D0D0D"/>
                <w:lang w:val="en-GB"/>
              </w:rPr>
              <w:t>ies</w:t>
            </w:r>
            <w:r w:rsidR="008C1B37">
              <w:rPr>
                <w:rFonts w:ascii="Arial" w:hAnsi="Arial" w:cs="Arial"/>
                <w:bCs/>
                <w:color w:val="0D0D0D"/>
                <w:lang w:val="en-GB"/>
              </w:rPr>
              <w:t xml:space="preserve"> available on the website</w:t>
            </w:r>
            <w:r w:rsidR="008C1B37" w:rsidRPr="008C1B37">
              <w:rPr>
                <w:rFonts w:ascii="Arial" w:hAnsi="Arial" w:cs="Arial"/>
                <w:b/>
                <w:bCs/>
                <w:color w:val="0D0D0D"/>
                <w:lang w:val="en-GB"/>
              </w:rPr>
              <w:t>.</w:t>
            </w:r>
            <w:r w:rsidR="008C1B37">
              <w:rPr>
                <w:rFonts w:ascii="Arial" w:hAnsi="Arial" w:cs="Arial"/>
                <w:b/>
                <w:bCs/>
                <w:color w:val="0D0D0D"/>
                <w:lang w:val="en-GB"/>
              </w:rPr>
              <w:t xml:space="preserve">  </w:t>
            </w:r>
            <w:r w:rsidR="008C1B37">
              <w:rPr>
                <w:rFonts w:ascii="Arial" w:hAnsi="Arial" w:cs="Arial"/>
                <w:bCs/>
                <w:color w:val="0D0D0D"/>
                <w:lang w:val="en-GB"/>
              </w:rPr>
              <w:t xml:space="preserve">The Chairman </w:t>
            </w:r>
            <w:r w:rsidR="00BA3E05">
              <w:rPr>
                <w:rFonts w:ascii="Arial" w:hAnsi="Arial" w:cs="Arial"/>
                <w:bCs/>
                <w:color w:val="0D0D0D"/>
                <w:lang w:val="en-GB"/>
              </w:rPr>
              <w:t xml:space="preserve">had </w:t>
            </w:r>
            <w:r w:rsidR="008C1B37">
              <w:rPr>
                <w:rFonts w:ascii="Arial" w:hAnsi="Arial" w:cs="Arial"/>
                <w:bCs/>
                <w:color w:val="0D0D0D"/>
                <w:lang w:val="en-GB"/>
              </w:rPr>
              <w:t xml:space="preserve">drafted </w:t>
            </w:r>
            <w:r>
              <w:rPr>
                <w:rFonts w:ascii="Arial" w:hAnsi="Arial" w:cs="Arial"/>
                <w:bCs/>
                <w:color w:val="0D0D0D"/>
                <w:lang w:val="en-GB"/>
              </w:rPr>
              <w:t xml:space="preserve">an IT </w:t>
            </w:r>
            <w:r w:rsidR="008C1B37">
              <w:rPr>
                <w:rFonts w:ascii="Arial" w:hAnsi="Arial" w:cs="Arial"/>
                <w:bCs/>
                <w:color w:val="0D0D0D"/>
                <w:lang w:val="en-GB"/>
              </w:rPr>
              <w:t>polic</w:t>
            </w:r>
            <w:r>
              <w:rPr>
                <w:rFonts w:ascii="Arial" w:hAnsi="Arial" w:cs="Arial"/>
                <w:bCs/>
                <w:color w:val="0D0D0D"/>
                <w:lang w:val="en-GB"/>
              </w:rPr>
              <w:t>y</w:t>
            </w:r>
            <w:r w:rsidR="008C1B37">
              <w:rPr>
                <w:rFonts w:ascii="Arial" w:hAnsi="Arial" w:cs="Arial"/>
                <w:bCs/>
                <w:color w:val="0D0D0D"/>
                <w:lang w:val="en-GB"/>
              </w:rPr>
              <w:t xml:space="preserve"> and </w:t>
            </w:r>
            <w:r>
              <w:rPr>
                <w:rFonts w:ascii="Arial" w:hAnsi="Arial" w:cs="Arial"/>
                <w:bCs/>
                <w:color w:val="0D0D0D"/>
                <w:lang w:val="en-GB"/>
              </w:rPr>
              <w:t xml:space="preserve">redrafted the </w:t>
            </w:r>
            <w:r w:rsidR="00BA3E05">
              <w:rPr>
                <w:rFonts w:ascii="Arial" w:hAnsi="Arial" w:cs="Arial"/>
                <w:bCs/>
                <w:color w:val="0D0D0D"/>
                <w:lang w:val="en-GB"/>
              </w:rPr>
              <w:t xml:space="preserve">DPA/GDPR policy for consideration at the meeting.  These were accepted by the Council; </w:t>
            </w:r>
            <w:r w:rsidR="008C1B37">
              <w:rPr>
                <w:rFonts w:ascii="Arial" w:hAnsi="Arial" w:cs="Arial"/>
                <w:bCs/>
                <w:color w:val="0D0D0D"/>
                <w:lang w:val="en-GB"/>
              </w:rPr>
              <w:t xml:space="preserve">Councillor McDowall proposed </w:t>
            </w:r>
            <w:r w:rsidR="00BA3E05">
              <w:rPr>
                <w:rFonts w:ascii="Arial" w:hAnsi="Arial" w:cs="Arial"/>
                <w:bCs/>
                <w:color w:val="0D0D0D"/>
                <w:lang w:val="en-GB"/>
              </w:rPr>
              <w:t xml:space="preserve">their adoption </w:t>
            </w:r>
            <w:r w:rsidR="008C1B37">
              <w:rPr>
                <w:rFonts w:ascii="Arial" w:hAnsi="Arial" w:cs="Arial"/>
                <w:bCs/>
                <w:color w:val="0D0D0D"/>
                <w:lang w:val="en-GB"/>
              </w:rPr>
              <w:t xml:space="preserve">and </w:t>
            </w:r>
            <w:r w:rsidR="00BA3E05">
              <w:rPr>
                <w:rFonts w:ascii="Arial" w:hAnsi="Arial" w:cs="Arial"/>
                <w:bCs/>
                <w:color w:val="0D0D0D"/>
                <w:lang w:val="en-GB"/>
              </w:rPr>
              <w:t xml:space="preserve">this was </w:t>
            </w:r>
            <w:r w:rsidR="008C1B37">
              <w:rPr>
                <w:rFonts w:ascii="Arial" w:hAnsi="Arial" w:cs="Arial"/>
                <w:bCs/>
                <w:color w:val="0D0D0D"/>
                <w:lang w:val="en-GB"/>
              </w:rPr>
              <w:t xml:space="preserve">seconded by Councillor </w:t>
            </w:r>
            <w:proofErr w:type="spellStart"/>
            <w:r w:rsidR="008C1B37">
              <w:rPr>
                <w:rFonts w:ascii="Arial" w:hAnsi="Arial" w:cs="Arial"/>
                <w:bCs/>
                <w:color w:val="0D0D0D"/>
                <w:lang w:val="en-GB"/>
              </w:rPr>
              <w:t>Clee</w:t>
            </w:r>
            <w:proofErr w:type="spellEnd"/>
            <w:r w:rsidR="008C1B37">
              <w:rPr>
                <w:rFonts w:ascii="Arial" w:hAnsi="Arial" w:cs="Arial"/>
                <w:bCs/>
                <w:color w:val="0D0D0D"/>
                <w:lang w:val="en-GB"/>
              </w:rPr>
              <w:t>.  Councillor McDowall will put these documents on the website.</w:t>
            </w:r>
          </w:p>
          <w:p w14:paraId="35474292" w14:textId="77777777" w:rsidR="008C1B37" w:rsidRPr="008C1B37" w:rsidRDefault="008C1B37" w:rsidP="008C1B37">
            <w:pPr>
              <w:ind w:left="360"/>
              <w:jc w:val="both"/>
              <w:rPr>
                <w:rFonts w:ascii="Arial" w:hAnsi="Arial" w:cs="Arial"/>
                <w:b/>
                <w:bCs/>
                <w:color w:val="0D0D0D"/>
                <w:lang w:val="en-GB"/>
              </w:rPr>
            </w:pPr>
          </w:p>
          <w:p w14:paraId="110FFD37" w14:textId="3FC73579" w:rsidR="00905FBE" w:rsidRPr="00905FBE" w:rsidRDefault="00905FBE" w:rsidP="00905FBE">
            <w:pPr>
              <w:jc w:val="both"/>
              <w:rPr>
                <w:rFonts w:ascii="Arial" w:hAnsi="Arial" w:cs="Arial"/>
                <w:b/>
                <w:bCs/>
                <w:color w:val="0D0D0D"/>
                <w:lang w:val="en-GB"/>
              </w:rPr>
            </w:pPr>
          </w:p>
        </w:tc>
        <w:tc>
          <w:tcPr>
            <w:tcW w:w="1297" w:type="dxa"/>
            <w:shd w:val="clear" w:color="auto" w:fill="auto"/>
          </w:tcPr>
          <w:p w14:paraId="5D99E34C" w14:textId="1082819D" w:rsidR="00D969AB" w:rsidRPr="00905FBE" w:rsidRDefault="00D969AB" w:rsidP="00950D53">
            <w:pPr>
              <w:rPr>
                <w:rFonts w:ascii="Arial" w:hAnsi="Arial" w:cs="Arial"/>
                <w:b/>
                <w:lang w:val="en-GB"/>
              </w:rPr>
            </w:pPr>
          </w:p>
          <w:p w14:paraId="02C378B2" w14:textId="37AD933C" w:rsidR="00D969AB" w:rsidRDefault="00D969AB">
            <w:pPr>
              <w:jc w:val="center"/>
              <w:rPr>
                <w:rFonts w:ascii="Arial" w:hAnsi="Arial" w:cs="Arial"/>
                <w:lang w:val="en-GB"/>
              </w:rPr>
            </w:pPr>
          </w:p>
          <w:p w14:paraId="18F62CCE" w14:textId="3721A3AB" w:rsidR="008C1B37" w:rsidRDefault="008C1B37">
            <w:pPr>
              <w:jc w:val="center"/>
              <w:rPr>
                <w:rFonts w:ascii="Arial" w:hAnsi="Arial" w:cs="Arial"/>
                <w:lang w:val="en-GB"/>
              </w:rPr>
            </w:pPr>
          </w:p>
          <w:p w14:paraId="20909FE1" w14:textId="67523C86" w:rsidR="008C1B37" w:rsidRDefault="008C1B37">
            <w:pPr>
              <w:jc w:val="center"/>
              <w:rPr>
                <w:rFonts w:ascii="Arial" w:hAnsi="Arial" w:cs="Arial"/>
                <w:lang w:val="en-GB"/>
              </w:rPr>
            </w:pPr>
          </w:p>
          <w:p w14:paraId="58E8CCF3" w14:textId="760B722C" w:rsidR="008C1B37" w:rsidRDefault="008C1B37">
            <w:pPr>
              <w:jc w:val="center"/>
              <w:rPr>
                <w:rFonts w:ascii="Arial" w:hAnsi="Arial" w:cs="Arial"/>
                <w:lang w:val="en-GB"/>
              </w:rPr>
            </w:pPr>
          </w:p>
          <w:p w14:paraId="3027F167" w14:textId="0764DA28" w:rsidR="008C1B37" w:rsidRDefault="008C1B37">
            <w:pPr>
              <w:jc w:val="center"/>
              <w:rPr>
                <w:rFonts w:ascii="Arial" w:hAnsi="Arial" w:cs="Arial"/>
                <w:lang w:val="en-GB"/>
              </w:rPr>
            </w:pPr>
          </w:p>
          <w:p w14:paraId="4311ECEC" w14:textId="21BB0303" w:rsidR="008C1B37" w:rsidRDefault="008C1B37">
            <w:pPr>
              <w:jc w:val="center"/>
              <w:rPr>
                <w:rFonts w:ascii="Arial" w:hAnsi="Arial" w:cs="Arial"/>
                <w:lang w:val="en-GB"/>
              </w:rPr>
            </w:pPr>
          </w:p>
          <w:p w14:paraId="1E6F456F" w14:textId="2DC787C5" w:rsidR="008C1B37" w:rsidRDefault="008C1B37">
            <w:pPr>
              <w:jc w:val="center"/>
              <w:rPr>
                <w:rFonts w:ascii="Arial" w:hAnsi="Arial" w:cs="Arial"/>
                <w:lang w:val="en-GB"/>
              </w:rPr>
            </w:pPr>
          </w:p>
          <w:p w14:paraId="5AB05F3D" w14:textId="3B429CB9" w:rsidR="008C1B37" w:rsidRDefault="008C1B37">
            <w:pPr>
              <w:jc w:val="center"/>
              <w:rPr>
                <w:rFonts w:ascii="Arial" w:hAnsi="Arial" w:cs="Arial"/>
                <w:lang w:val="en-GB"/>
              </w:rPr>
            </w:pPr>
          </w:p>
          <w:p w14:paraId="05833ED3" w14:textId="170DE16C" w:rsidR="008C1B37" w:rsidRDefault="008C1B37">
            <w:pPr>
              <w:jc w:val="center"/>
              <w:rPr>
                <w:rFonts w:ascii="Arial" w:hAnsi="Arial" w:cs="Arial"/>
                <w:lang w:val="en-GB"/>
              </w:rPr>
            </w:pPr>
          </w:p>
          <w:p w14:paraId="4820DD18" w14:textId="77777777" w:rsidR="00BA3E05" w:rsidRDefault="00BA3E05">
            <w:pPr>
              <w:jc w:val="center"/>
              <w:rPr>
                <w:rFonts w:ascii="Arial" w:hAnsi="Arial" w:cs="Arial"/>
                <w:b/>
                <w:lang w:val="en-GB"/>
              </w:rPr>
            </w:pPr>
          </w:p>
          <w:p w14:paraId="654C60AD" w14:textId="77777777" w:rsidR="00BA3E05" w:rsidRDefault="00BA3E05">
            <w:pPr>
              <w:jc w:val="center"/>
              <w:rPr>
                <w:rFonts w:ascii="Arial" w:hAnsi="Arial" w:cs="Arial"/>
                <w:b/>
                <w:lang w:val="en-GB"/>
              </w:rPr>
            </w:pPr>
          </w:p>
          <w:p w14:paraId="52E6C74C" w14:textId="77777777" w:rsidR="00BA3E05" w:rsidRDefault="00BA3E05">
            <w:pPr>
              <w:jc w:val="center"/>
              <w:rPr>
                <w:rFonts w:ascii="Arial" w:hAnsi="Arial" w:cs="Arial"/>
                <w:b/>
                <w:lang w:val="en-GB"/>
              </w:rPr>
            </w:pPr>
          </w:p>
          <w:p w14:paraId="5FB4F7E3" w14:textId="77777777" w:rsidR="00BA3E05" w:rsidRDefault="00BA3E05">
            <w:pPr>
              <w:jc w:val="center"/>
              <w:rPr>
                <w:rFonts w:ascii="Arial" w:hAnsi="Arial" w:cs="Arial"/>
                <w:b/>
                <w:lang w:val="en-GB"/>
              </w:rPr>
            </w:pPr>
          </w:p>
          <w:p w14:paraId="0A8DABA1" w14:textId="6672DDD4" w:rsidR="008C1B37" w:rsidRPr="008C1B37" w:rsidRDefault="008C1B37">
            <w:pPr>
              <w:jc w:val="center"/>
              <w:rPr>
                <w:rFonts w:ascii="Arial" w:hAnsi="Arial" w:cs="Arial"/>
                <w:b/>
                <w:lang w:val="en-GB"/>
              </w:rPr>
            </w:pPr>
            <w:r w:rsidRPr="008C1B37">
              <w:rPr>
                <w:rFonts w:ascii="Arial" w:hAnsi="Arial" w:cs="Arial"/>
                <w:b/>
                <w:lang w:val="en-GB"/>
              </w:rPr>
              <w:t>NM</w:t>
            </w:r>
          </w:p>
          <w:p w14:paraId="53BCCE3C" w14:textId="77777777" w:rsidR="00D969AB" w:rsidRDefault="00D969AB">
            <w:pPr>
              <w:jc w:val="center"/>
              <w:rPr>
                <w:rFonts w:ascii="Arial" w:hAnsi="Arial" w:cs="Arial"/>
                <w:lang w:val="en-GB"/>
              </w:rPr>
            </w:pPr>
          </w:p>
          <w:p w14:paraId="6C965835" w14:textId="77777777" w:rsidR="00D969AB" w:rsidRDefault="00D969AB">
            <w:pPr>
              <w:jc w:val="center"/>
              <w:rPr>
                <w:rFonts w:ascii="Arial" w:hAnsi="Arial" w:cs="Arial"/>
                <w:lang w:val="en-GB"/>
              </w:rPr>
            </w:pPr>
          </w:p>
          <w:p w14:paraId="12496FB4" w14:textId="0F680B2E" w:rsidR="00D969AB" w:rsidRDefault="00D969AB">
            <w:pPr>
              <w:jc w:val="center"/>
              <w:rPr>
                <w:rFonts w:ascii="Arial" w:hAnsi="Arial" w:cs="Arial"/>
                <w:lang w:val="en-GB"/>
              </w:rPr>
            </w:pPr>
          </w:p>
          <w:p w14:paraId="42C6E0AF" w14:textId="77777777" w:rsidR="00BA3E05" w:rsidRDefault="00BA3E05">
            <w:pPr>
              <w:jc w:val="center"/>
              <w:rPr>
                <w:rFonts w:ascii="Arial" w:hAnsi="Arial" w:cs="Arial"/>
                <w:lang w:val="en-GB"/>
              </w:rPr>
            </w:pPr>
          </w:p>
          <w:p w14:paraId="51F7081B" w14:textId="77777777" w:rsidR="00BA3E05" w:rsidRDefault="00BA3E05">
            <w:pPr>
              <w:jc w:val="center"/>
              <w:rPr>
                <w:rFonts w:ascii="Arial" w:hAnsi="Arial" w:cs="Arial"/>
                <w:lang w:val="en-GB"/>
              </w:rPr>
            </w:pPr>
          </w:p>
          <w:p w14:paraId="1D35CB08" w14:textId="5AB1FC1D" w:rsidR="00BA3E05" w:rsidRDefault="00BA3E05">
            <w:pPr>
              <w:jc w:val="center"/>
              <w:rPr>
                <w:rFonts w:ascii="Arial" w:hAnsi="Arial" w:cs="Arial"/>
                <w:lang w:val="en-GB"/>
              </w:rPr>
            </w:pPr>
            <w:r>
              <w:rPr>
                <w:rFonts w:ascii="Arial" w:hAnsi="Arial" w:cs="Arial"/>
                <w:lang w:val="en-GB"/>
              </w:rPr>
              <w:t>NM</w:t>
            </w:r>
          </w:p>
          <w:p w14:paraId="67774093" w14:textId="6B1F28FC" w:rsidR="001D322A" w:rsidRPr="001D322A" w:rsidRDefault="001D322A">
            <w:pPr>
              <w:jc w:val="center"/>
              <w:rPr>
                <w:rFonts w:ascii="Arial" w:hAnsi="Arial" w:cs="Arial"/>
                <w:b/>
                <w:lang w:val="en-GB"/>
              </w:rPr>
            </w:pPr>
          </w:p>
        </w:tc>
      </w:tr>
      <w:tr w:rsidR="00087689" w:rsidRPr="00E32D70" w14:paraId="77EA4943" w14:textId="77777777" w:rsidTr="282A40C8">
        <w:tc>
          <w:tcPr>
            <w:tcW w:w="0" w:type="auto"/>
            <w:shd w:val="clear" w:color="auto" w:fill="auto"/>
          </w:tcPr>
          <w:p w14:paraId="579546AA" w14:textId="68F355CF" w:rsidR="00087689" w:rsidRPr="00E32D70" w:rsidRDefault="008C1B37" w:rsidP="00410379">
            <w:pPr>
              <w:jc w:val="both"/>
              <w:rPr>
                <w:rFonts w:ascii="Arial" w:hAnsi="Arial" w:cs="Arial"/>
                <w:b/>
                <w:color w:val="0D0D0D"/>
                <w:lang w:val="en-GB"/>
              </w:rPr>
            </w:pPr>
            <w:r>
              <w:rPr>
                <w:rFonts w:ascii="Arial" w:hAnsi="Arial" w:cs="Arial"/>
                <w:b/>
                <w:color w:val="0D0D0D"/>
                <w:lang w:val="en-GB"/>
              </w:rPr>
              <w:lastRenderedPageBreak/>
              <w:t>10</w:t>
            </w:r>
            <w:r w:rsidR="00E5731D">
              <w:rPr>
                <w:rFonts w:ascii="Arial" w:hAnsi="Arial" w:cs="Arial"/>
                <w:b/>
                <w:color w:val="0D0D0D"/>
                <w:lang w:val="en-GB"/>
              </w:rPr>
              <w:t>/</w:t>
            </w:r>
            <w:r w:rsidR="009A5CEA">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7A47B592" w14:textId="77777777" w:rsidR="00F162B4" w:rsidRDefault="005F233C" w:rsidP="00E94ED3">
            <w:pPr>
              <w:jc w:val="both"/>
              <w:rPr>
                <w:rFonts w:ascii="Arial" w:hAnsi="Arial" w:cs="Arial"/>
                <w:b/>
                <w:color w:val="0D0D0D"/>
                <w:lang w:val="en-GB"/>
              </w:rPr>
            </w:pPr>
            <w:r>
              <w:rPr>
                <w:rFonts w:ascii="Arial" w:hAnsi="Arial" w:cs="Arial"/>
                <w:b/>
                <w:color w:val="0D0D0D"/>
                <w:lang w:val="en-GB"/>
              </w:rPr>
              <w:t>OTHER URGENT COMMUNITY ISSUES</w:t>
            </w:r>
          </w:p>
          <w:p w14:paraId="579A7D23" w14:textId="2BD15FAC" w:rsidR="00D969AB" w:rsidRDefault="008C1B37" w:rsidP="004B646C">
            <w:pPr>
              <w:jc w:val="both"/>
              <w:rPr>
                <w:rFonts w:ascii="Arial" w:hAnsi="Arial" w:cs="Arial"/>
                <w:color w:val="0D0D0D"/>
                <w:lang w:val="en-GB"/>
              </w:rPr>
            </w:pPr>
            <w:r>
              <w:rPr>
                <w:rFonts w:ascii="Arial" w:hAnsi="Arial" w:cs="Arial"/>
                <w:color w:val="0D0D0D"/>
                <w:lang w:val="en-GB"/>
              </w:rPr>
              <w:t xml:space="preserve">Councillor McDowall </w:t>
            </w:r>
            <w:r w:rsidR="00A45DDE">
              <w:rPr>
                <w:rFonts w:ascii="Arial" w:hAnsi="Arial" w:cs="Arial"/>
                <w:color w:val="0D0D0D"/>
                <w:lang w:val="en-GB"/>
              </w:rPr>
              <w:t xml:space="preserve">kindly agreed to </w:t>
            </w:r>
            <w:r>
              <w:rPr>
                <w:rFonts w:ascii="Arial" w:hAnsi="Arial" w:cs="Arial"/>
                <w:color w:val="0D0D0D"/>
                <w:lang w:val="en-GB"/>
              </w:rPr>
              <w:t xml:space="preserve">print off all the correspondence </w:t>
            </w:r>
            <w:r w:rsidR="00BA3E05">
              <w:rPr>
                <w:rFonts w:ascii="Arial" w:hAnsi="Arial" w:cs="Arial"/>
                <w:color w:val="0D0D0D"/>
                <w:lang w:val="en-GB"/>
              </w:rPr>
              <w:t xml:space="preserve">to/from Westmorland and Furness Council relating to </w:t>
            </w:r>
            <w:r>
              <w:rPr>
                <w:rFonts w:ascii="Arial" w:hAnsi="Arial" w:cs="Arial"/>
                <w:color w:val="0D0D0D"/>
                <w:lang w:val="en-GB"/>
              </w:rPr>
              <w:t xml:space="preserve">the </w:t>
            </w:r>
            <w:r w:rsidR="00BA3E05">
              <w:rPr>
                <w:rFonts w:ascii="Arial" w:hAnsi="Arial" w:cs="Arial"/>
                <w:color w:val="0D0D0D"/>
                <w:lang w:val="en-GB"/>
              </w:rPr>
              <w:t xml:space="preserve">relocation of the 30mph signs coming into </w:t>
            </w:r>
            <w:proofErr w:type="spellStart"/>
            <w:r w:rsidR="00BA3E05">
              <w:rPr>
                <w:rFonts w:ascii="Arial" w:hAnsi="Arial" w:cs="Arial"/>
                <w:color w:val="0D0D0D"/>
                <w:lang w:val="en-GB"/>
              </w:rPr>
              <w:t>Warcop</w:t>
            </w:r>
            <w:proofErr w:type="spellEnd"/>
            <w:r>
              <w:rPr>
                <w:rFonts w:ascii="Arial" w:hAnsi="Arial" w:cs="Arial"/>
                <w:color w:val="0D0D0D"/>
                <w:lang w:val="en-GB"/>
              </w:rPr>
              <w:t xml:space="preserve"> and put it through the </w:t>
            </w:r>
            <w:r w:rsidR="00754A70">
              <w:rPr>
                <w:rFonts w:ascii="Arial" w:hAnsi="Arial" w:cs="Arial"/>
                <w:color w:val="0D0D0D"/>
                <w:lang w:val="en-GB"/>
              </w:rPr>
              <w:t>resident’s</w:t>
            </w:r>
            <w:r>
              <w:rPr>
                <w:rFonts w:ascii="Arial" w:hAnsi="Arial" w:cs="Arial"/>
                <w:color w:val="0D0D0D"/>
                <w:lang w:val="en-GB"/>
              </w:rPr>
              <w:t xml:space="preserve"> door as they were not at the meeting.</w:t>
            </w:r>
          </w:p>
          <w:p w14:paraId="6D072C0D" w14:textId="452FF493" w:rsidR="001D322A" w:rsidRPr="00C4435C" w:rsidRDefault="001D322A" w:rsidP="002F1097">
            <w:pPr>
              <w:jc w:val="both"/>
              <w:rPr>
                <w:rFonts w:ascii="Arial" w:hAnsi="Arial" w:cs="Arial"/>
                <w:color w:val="0D0D0D"/>
                <w:lang w:val="en-GB"/>
              </w:rPr>
            </w:pPr>
          </w:p>
        </w:tc>
        <w:tc>
          <w:tcPr>
            <w:tcW w:w="1297" w:type="dxa"/>
            <w:shd w:val="clear" w:color="auto" w:fill="auto"/>
          </w:tcPr>
          <w:p w14:paraId="5B0EC59F" w14:textId="252BDE27" w:rsidR="00904AA5" w:rsidRDefault="00904AA5" w:rsidP="00E94ED3">
            <w:pPr>
              <w:jc w:val="both"/>
              <w:rPr>
                <w:rFonts w:ascii="Arial" w:hAnsi="Arial" w:cs="Arial"/>
                <w:b/>
                <w:lang w:val="en-GB"/>
              </w:rPr>
            </w:pPr>
          </w:p>
          <w:p w14:paraId="1EF65131" w14:textId="0A7222DA" w:rsidR="008C1B37" w:rsidRDefault="008C1B37" w:rsidP="00E94ED3">
            <w:pPr>
              <w:jc w:val="both"/>
              <w:rPr>
                <w:rFonts w:ascii="Arial" w:hAnsi="Arial" w:cs="Arial"/>
                <w:b/>
                <w:lang w:val="en-GB"/>
              </w:rPr>
            </w:pPr>
            <w:bookmarkStart w:id="0" w:name="_GoBack"/>
            <w:bookmarkEnd w:id="0"/>
            <w:r>
              <w:rPr>
                <w:rFonts w:ascii="Arial" w:hAnsi="Arial" w:cs="Arial"/>
                <w:b/>
                <w:lang w:val="en-GB"/>
              </w:rPr>
              <w:t>NM</w:t>
            </w:r>
          </w:p>
          <w:p w14:paraId="5B08B5D1" w14:textId="753B295D" w:rsidR="002F1097" w:rsidRPr="00355864" w:rsidRDefault="002F1097" w:rsidP="00E94ED3">
            <w:pPr>
              <w:jc w:val="both"/>
              <w:rPr>
                <w:rFonts w:ascii="Arial" w:hAnsi="Arial" w:cs="Arial"/>
                <w:b/>
                <w:lang w:val="en-GB"/>
              </w:rPr>
            </w:pPr>
          </w:p>
        </w:tc>
      </w:tr>
      <w:tr w:rsidR="005F233C" w:rsidRPr="00E32D70" w14:paraId="1421338B" w14:textId="77777777" w:rsidTr="282A40C8">
        <w:tc>
          <w:tcPr>
            <w:tcW w:w="0" w:type="auto"/>
            <w:shd w:val="clear" w:color="auto" w:fill="auto"/>
          </w:tcPr>
          <w:p w14:paraId="3AB2C586" w14:textId="78062D59" w:rsidR="005F233C" w:rsidRDefault="005F233C" w:rsidP="008C1B37">
            <w:pPr>
              <w:jc w:val="both"/>
              <w:rPr>
                <w:rFonts w:ascii="Arial" w:hAnsi="Arial" w:cs="Arial"/>
                <w:b/>
                <w:color w:val="0D0D0D"/>
                <w:lang w:val="en-GB"/>
              </w:rPr>
            </w:pPr>
            <w:r>
              <w:rPr>
                <w:rFonts w:ascii="Arial" w:hAnsi="Arial" w:cs="Arial"/>
                <w:b/>
                <w:color w:val="0D0D0D"/>
                <w:lang w:val="en-GB"/>
              </w:rPr>
              <w:t>1</w:t>
            </w:r>
            <w:r w:rsidR="008C1B37">
              <w:rPr>
                <w:rFonts w:ascii="Arial" w:hAnsi="Arial" w:cs="Arial"/>
                <w:b/>
                <w:color w:val="0D0D0D"/>
                <w:lang w:val="en-GB"/>
              </w:rPr>
              <w:t>1</w:t>
            </w:r>
            <w:r>
              <w:rPr>
                <w:rFonts w:ascii="Arial" w:hAnsi="Arial" w:cs="Arial"/>
                <w:b/>
                <w:color w:val="0D0D0D"/>
                <w:lang w:val="en-GB"/>
              </w:rPr>
              <w:t>/</w:t>
            </w:r>
            <w:r w:rsidR="009A5CEA">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658D2153" w14:textId="77777777" w:rsidR="005F233C" w:rsidRDefault="005F233C" w:rsidP="00E94ED3">
            <w:pPr>
              <w:jc w:val="both"/>
              <w:rPr>
                <w:rFonts w:ascii="Arial" w:hAnsi="Arial" w:cs="Arial"/>
                <w:b/>
                <w:color w:val="0D0D0D"/>
                <w:lang w:val="en-GB"/>
              </w:rPr>
            </w:pPr>
            <w:r>
              <w:rPr>
                <w:rFonts w:ascii="Arial" w:hAnsi="Arial" w:cs="Arial"/>
                <w:b/>
                <w:color w:val="0D0D0D"/>
                <w:lang w:val="en-GB"/>
              </w:rPr>
              <w:t>PUBLIC SESSION</w:t>
            </w:r>
          </w:p>
          <w:p w14:paraId="0798C31D" w14:textId="260ECEA8" w:rsidR="00BA3E05" w:rsidRDefault="001A088B" w:rsidP="001D322A">
            <w:pPr>
              <w:jc w:val="both"/>
              <w:rPr>
                <w:rFonts w:ascii="Arial" w:hAnsi="Arial" w:cs="Arial"/>
                <w:color w:val="0D0D0D"/>
                <w:lang w:val="en-GB"/>
              </w:rPr>
            </w:pPr>
            <w:r>
              <w:rPr>
                <w:rFonts w:ascii="Arial" w:hAnsi="Arial" w:cs="Arial"/>
                <w:color w:val="0D0D0D"/>
                <w:lang w:val="en-GB"/>
              </w:rPr>
              <w:t xml:space="preserve">A resident has asked if the green waste skip could be put on a </w:t>
            </w:r>
            <w:r w:rsidR="00DA574B">
              <w:rPr>
                <w:rFonts w:ascii="Arial" w:hAnsi="Arial" w:cs="Arial"/>
                <w:color w:val="0D0D0D"/>
                <w:lang w:val="en-GB"/>
              </w:rPr>
              <w:t xml:space="preserve">designated area </w:t>
            </w:r>
            <w:r w:rsidR="00BA3E05">
              <w:rPr>
                <w:rFonts w:ascii="Arial" w:hAnsi="Arial" w:cs="Arial"/>
                <w:color w:val="0D0D0D"/>
                <w:lang w:val="en-GB"/>
              </w:rPr>
              <w:t>i</w:t>
            </w:r>
            <w:r w:rsidR="00DA574B">
              <w:rPr>
                <w:rFonts w:ascii="Arial" w:hAnsi="Arial" w:cs="Arial"/>
                <w:color w:val="0D0D0D"/>
                <w:lang w:val="en-GB"/>
              </w:rPr>
              <w:t xml:space="preserve">n the layby.  It was agreed </w:t>
            </w:r>
            <w:r w:rsidR="00BA3E05">
              <w:rPr>
                <w:rFonts w:ascii="Arial" w:hAnsi="Arial" w:cs="Arial"/>
                <w:color w:val="0D0D0D"/>
                <w:lang w:val="en-GB"/>
              </w:rPr>
              <w:t xml:space="preserve">in principle however we will need </w:t>
            </w:r>
            <w:r w:rsidR="00DA574B">
              <w:rPr>
                <w:rFonts w:ascii="Arial" w:hAnsi="Arial" w:cs="Arial"/>
                <w:color w:val="0D0D0D"/>
                <w:lang w:val="en-GB"/>
              </w:rPr>
              <w:t xml:space="preserve">to wait and see what next year’s contract will be as this contract is up for renewal and a green waste bin might be rolled out.  </w:t>
            </w:r>
          </w:p>
          <w:p w14:paraId="15B40B96" w14:textId="1A28BBC5" w:rsidR="005E4265" w:rsidRDefault="00DA574B" w:rsidP="001D322A">
            <w:pPr>
              <w:jc w:val="both"/>
              <w:rPr>
                <w:rFonts w:ascii="Arial" w:hAnsi="Arial" w:cs="Arial"/>
                <w:color w:val="0D0D0D"/>
                <w:lang w:val="en-GB"/>
              </w:rPr>
            </w:pPr>
            <w:r>
              <w:rPr>
                <w:rFonts w:ascii="Arial" w:hAnsi="Arial" w:cs="Arial"/>
                <w:color w:val="0D0D0D"/>
                <w:lang w:val="en-GB"/>
              </w:rPr>
              <w:t xml:space="preserve">A resident also asked if the school had considered doing a risk assessment for the parking outside of the school.  The head teacher is very aware of this situation and staff already park in the </w:t>
            </w:r>
            <w:r w:rsidR="00831A25">
              <w:rPr>
                <w:rFonts w:ascii="Arial" w:hAnsi="Arial" w:cs="Arial"/>
                <w:color w:val="0D0D0D"/>
                <w:lang w:val="en-GB"/>
              </w:rPr>
              <w:t>Parish H</w:t>
            </w:r>
            <w:r>
              <w:rPr>
                <w:rFonts w:ascii="Arial" w:hAnsi="Arial" w:cs="Arial"/>
                <w:color w:val="0D0D0D"/>
                <w:lang w:val="en-GB"/>
              </w:rPr>
              <w:t>all car park to help with this problem.</w:t>
            </w:r>
          </w:p>
          <w:p w14:paraId="0AD9C6F4" w14:textId="3DA59E3B" w:rsidR="00A21143" w:rsidRPr="005F233C" w:rsidRDefault="00A21143" w:rsidP="001D322A">
            <w:pPr>
              <w:jc w:val="both"/>
              <w:rPr>
                <w:rFonts w:ascii="Arial" w:hAnsi="Arial" w:cs="Arial"/>
                <w:color w:val="0D0D0D"/>
                <w:lang w:val="en-GB"/>
              </w:rPr>
            </w:pPr>
          </w:p>
        </w:tc>
        <w:tc>
          <w:tcPr>
            <w:tcW w:w="1297" w:type="dxa"/>
            <w:shd w:val="clear" w:color="auto" w:fill="auto"/>
          </w:tcPr>
          <w:p w14:paraId="60DA45A2" w14:textId="77777777" w:rsidR="005F233C" w:rsidRDefault="005F233C" w:rsidP="00E94ED3">
            <w:pPr>
              <w:jc w:val="both"/>
              <w:rPr>
                <w:rFonts w:ascii="Arial" w:hAnsi="Arial" w:cs="Arial"/>
                <w:b/>
                <w:color w:val="0D0D0D"/>
                <w:lang w:val="en-GB"/>
              </w:rPr>
            </w:pPr>
          </w:p>
          <w:p w14:paraId="25238F25" w14:textId="77777777" w:rsidR="005E4265" w:rsidRDefault="005E4265" w:rsidP="00E94ED3">
            <w:pPr>
              <w:jc w:val="both"/>
              <w:rPr>
                <w:rFonts w:ascii="Arial" w:hAnsi="Arial" w:cs="Arial"/>
                <w:b/>
                <w:color w:val="0D0D0D"/>
                <w:lang w:val="en-GB"/>
              </w:rPr>
            </w:pPr>
          </w:p>
          <w:p w14:paraId="301A7B33" w14:textId="77777777" w:rsidR="005E4265" w:rsidRDefault="005E4265" w:rsidP="00E94ED3">
            <w:pPr>
              <w:jc w:val="both"/>
              <w:rPr>
                <w:rFonts w:ascii="Arial" w:hAnsi="Arial" w:cs="Arial"/>
                <w:b/>
                <w:color w:val="0D0D0D"/>
                <w:lang w:val="en-GB"/>
              </w:rPr>
            </w:pPr>
          </w:p>
          <w:p w14:paraId="7380B6ED" w14:textId="143CFEEB" w:rsidR="005E4265" w:rsidRDefault="005E4265" w:rsidP="00E94ED3">
            <w:pPr>
              <w:jc w:val="both"/>
              <w:rPr>
                <w:rFonts w:ascii="Arial" w:hAnsi="Arial" w:cs="Arial"/>
                <w:b/>
                <w:color w:val="0D0D0D"/>
                <w:lang w:val="en-GB"/>
              </w:rPr>
            </w:pPr>
          </w:p>
          <w:p w14:paraId="5023141B" w14:textId="4B1A1705" w:rsidR="005E4265" w:rsidRDefault="005E4265" w:rsidP="00E94ED3">
            <w:pPr>
              <w:jc w:val="both"/>
              <w:rPr>
                <w:rFonts w:ascii="Arial" w:hAnsi="Arial" w:cs="Arial"/>
                <w:b/>
                <w:color w:val="0D0D0D"/>
                <w:lang w:val="en-GB"/>
              </w:rPr>
            </w:pPr>
          </w:p>
        </w:tc>
      </w:tr>
      <w:tr w:rsidR="002D7E6C" w:rsidRPr="00E32D70" w14:paraId="5EE49FC6" w14:textId="77777777" w:rsidTr="282A40C8">
        <w:tc>
          <w:tcPr>
            <w:tcW w:w="0" w:type="auto"/>
            <w:shd w:val="clear" w:color="auto" w:fill="auto"/>
          </w:tcPr>
          <w:p w14:paraId="32B2B39D" w14:textId="3C40E43D" w:rsidR="002D7E6C" w:rsidRPr="00E32D70" w:rsidRDefault="005F233C" w:rsidP="008C1B37">
            <w:pPr>
              <w:jc w:val="both"/>
              <w:rPr>
                <w:rFonts w:ascii="Arial" w:hAnsi="Arial" w:cs="Arial"/>
                <w:b/>
                <w:color w:val="0D0D0D"/>
                <w:lang w:val="en-GB"/>
              </w:rPr>
            </w:pPr>
            <w:r>
              <w:rPr>
                <w:rFonts w:ascii="Arial" w:hAnsi="Arial" w:cs="Arial"/>
                <w:b/>
                <w:color w:val="0D0D0D"/>
                <w:lang w:val="en-GB"/>
              </w:rPr>
              <w:t>1</w:t>
            </w:r>
            <w:r w:rsidR="008C1B37">
              <w:rPr>
                <w:rFonts w:ascii="Arial" w:hAnsi="Arial" w:cs="Arial"/>
                <w:b/>
                <w:color w:val="0D0D0D"/>
                <w:lang w:val="en-GB"/>
              </w:rPr>
              <w:t>2</w:t>
            </w:r>
            <w:r>
              <w:rPr>
                <w:rFonts w:ascii="Arial" w:hAnsi="Arial" w:cs="Arial"/>
                <w:b/>
                <w:color w:val="0D0D0D"/>
                <w:lang w:val="en-GB"/>
              </w:rPr>
              <w:t>/</w:t>
            </w:r>
            <w:r w:rsidR="004B646C">
              <w:rPr>
                <w:rFonts w:ascii="Arial" w:hAnsi="Arial" w:cs="Arial"/>
                <w:b/>
                <w:color w:val="0D0D0D"/>
                <w:lang w:val="en-GB"/>
              </w:rPr>
              <w:t>0</w:t>
            </w:r>
            <w:r w:rsidR="00410379">
              <w:rPr>
                <w:rFonts w:ascii="Arial" w:hAnsi="Arial" w:cs="Arial"/>
                <w:b/>
                <w:color w:val="0D0D0D"/>
                <w:lang w:val="en-GB"/>
              </w:rPr>
              <w:t>9</w:t>
            </w:r>
            <w:r w:rsidR="001C54B2">
              <w:rPr>
                <w:rFonts w:ascii="Arial" w:hAnsi="Arial" w:cs="Arial"/>
                <w:b/>
                <w:color w:val="0D0D0D"/>
                <w:lang w:val="en-GB"/>
              </w:rPr>
              <w:t>25</w:t>
            </w:r>
          </w:p>
        </w:tc>
        <w:tc>
          <w:tcPr>
            <w:tcW w:w="8218" w:type="dxa"/>
            <w:shd w:val="clear" w:color="auto" w:fill="auto"/>
          </w:tcPr>
          <w:p w14:paraId="5FCCF9DA" w14:textId="77777777" w:rsidR="00474C69" w:rsidRDefault="002D7E6C" w:rsidP="00E94ED3">
            <w:pPr>
              <w:rPr>
                <w:rFonts w:ascii="Arial" w:hAnsi="Arial" w:cs="Arial"/>
                <w:b/>
                <w:color w:val="0D0D0D"/>
                <w:lang w:val="en-GB"/>
              </w:rPr>
            </w:pPr>
            <w:r w:rsidRPr="00E32D70">
              <w:rPr>
                <w:rFonts w:ascii="Arial" w:hAnsi="Arial" w:cs="Arial"/>
                <w:b/>
                <w:color w:val="0D0D0D"/>
                <w:lang w:val="en-GB"/>
              </w:rPr>
              <w:t>DATE AND TIME OF NEXT MEETING</w:t>
            </w:r>
            <w:r w:rsidR="001A15EE">
              <w:rPr>
                <w:rFonts w:ascii="Arial" w:hAnsi="Arial" w:cs="Arial"/>
                <w:b/>
                <w:color w:val="0D0D0D"/>
                <w:lang w:val="en-GB"/>
              </w:rPr>
              <w:t xml:space="preserve">:  </w:t>
            </w:r>
          </w:p>
          <w:p w14:paraId="1C8E6509" w14:textId="75958A71" w:rsidR="0093497B" w:rsidRDefault="004B646C" w:rsidP="282A40C8">
            <w:pPr>
              <w:rPr>
                <w:rFonts w:ascii="Arial" w:hAnsi="Arial" w:cs="Arial"/>
                <w:b/>
                <w:bCs/>
                <w:color w:val="0D0D0D"/>
                <w:lang w:val="en-GB"/>
              </w:rPr>
            </w:pPr>
            <w:r>
              <w:rPr>
                <w:rFonts w:ascii="Arial" w:hAnsi="Arial" w:cs="Arial"/>
                <w:b/>
                <w:bCs/>
                <w:color w:val="0D0D0D" w:themeColor="text1" w:themeTint="F2"/>
                <w:lang w:val="en-GB"/>
              </w:rPr>
              <w:t xml:space="preserve"> </w:t>
            </w:r>
            <w:r w:rsidR="00BC7931" w:rsidRPr="282A40C8">
              <w:rPr>
                <w:rFonts w:ascii="Arial" w:hAnsi="Arial" w:cs="Arial"/>
                <w:b/>
                <w:bCs/>
                <w:color w:val="0D0D0D" w:themeColor="text1" w:themeTint="F2"/>
                <w:lang w:val="en-GB"/>
              </w:rPr>
              <w:t xml:space="preserve">Thursday </w:t>
            </w:r>
            <w:r w:rsidR="00410379">
              <w:rPr>
                <w:rFonts w:ascii="Arial" w:hAnsi="Arial" w:cs="Arial"/>
                <w:b/>
                <w:bCs/>
                <w:color w:val="0D0D0D" w:themeColor="text1" w:themeTint="F2"/>
                <w:lang w:val="en-GB"/>
              </w:rPr>
              <w:t>6</w:t>
            </w:r>
            <w:r w:rsidR="00410379" w:rsidRPr="00410379">
              <w:rPr>
                <w:rFonts w:ascii="Arial" w:hAnsi="Arial" w:cs="Arial"/>
                <w:b/>
                <w:bCs/>
                <w:color w:val="0D0D0D" w:themeColor="text1" w:themeTint="F2"/>
                <w:vertAlign w:val="superscript"/>
                <w:lang w:val="en-GB"/>
              </w:rPr>
              <w:t>th</w:t>
            </w:r>
            <w:r w:rsidR="00410379">
              <w:rPr>
                <w:rFonts w:ascii="Arial" w:hAnsi="Arial" w:cs="Arial"/>
                <w:b/>
                <w:bCs/>
                <w:color w:val="0D0D0D" w:themeColor="text1" w:themeTint="F2"/>
                <w:lang w:val="en-GB"/>
              </w:rPr>
              <w:t xml:space="preserve"> November</w:t>
            </w:r>
            <w:r w:rsidR="001C54B2">
              <w:rPr>
                <w:rFonts w:ascii="Arial" w:hAnsi="Arial" w:cs="Arial"/>
                <w:b/>
                <w:bCs/>
                <w:color w:val="0D0D0D" w:themeColor="text1" w:themeTint="F2"/>
                <w:lang w:val="en-GB"/>
              </w:rPr>
              <w:t xml:space="preserve"> 2025</w:t>
            </w:r>
            <w:r>
              <w:rPr>
                <w:rFonts w:ascii="Arial" w:hAnsi="Arial" w:cs="Arial"/>
                <w:b/>
                <w:bCs/>
                <w:color w:val="0D0D0D" w:themeColor="text1" w:themeTint="F2"/>
                <w:lang w:val="en-GB"/>
              </w:rPr>
              <w:t xml:space="preserve"> at 7pm</w:t>
            </w:r>
          </w:p>
          <w:p w14:paraId="562C75D1" w14:textId="77777777" w:rsidR="0093497B" w:rsidRDefault="0093497B" w:rsidP="00E94ED3">
            <w:pPr>
              <w:jc w:val="both"/>
              <w:rPr>
                <w:rFonts w:ascii="Arial" w:hAnsi="Arial" w:cs="Arial"/>
                <w:b/>
                <w:color w:val="0D0D0D"/>
                <w:lang w:val="en-GB"/>
              </w:rPr>
            </w:pPr>
          </w:p>
          <w:p w14:paraId="467064FA" w14:textId="4308BA54" w:rsidR="002D7E6C" w:rsidRPr="00E32D70" w:rsidRDefault="006838E8" w:rsidP="00E94ED3">
            <w:pPr>
              <w:jc w:val="both"/>
              <w:rPr>
                <w:rFonts w:ascii="Arial" w:hAnsi="Arial" w:cs="Arial"/>
                <w:b/>
                <w:color w:val="0D0D0D"/>
                <w:lang w:val="en-GB"/>
              </w:rPr>
            </w:pPr>
            <w:r>
              <w:rPr>
                <w:rFonts w:ascii="Arial" w:hAnsi="Arial" w:cs="Arial"/>
                <w:b/>
                <w:color w:val="0D0D0D"/>
                <w:lang w:val="en-GB"/>
              </w:rPr>
              <w:t xml:space="preserve">Meeting closed at </w:t>
            </w:r>
            <w:r w:rsidR="00A21143">
              <w:rPr>
                <w:rFonts w:ascii="Arial" w:hAnsi="Arial" w:cs="Arial"/>
                <w:b/>
                <w:color w:val="0D0D0D"/>
                <w:lang w:val="en-GB"/>
              </w:rPr>
              <w:t>7.52</w:t>
            </w:r>
            <w:r w:rsidR="004B646C">
              <w:rPr>
                <w:rFonts w:ascii="Arial" w:hAnsi="Arial" w:cs="Arial"/>
                <w:b/>
                <w:color w:val="0D0D0D"/>
                <w:lang w:val="en-GB"/>
              </w:rPr>
              <w:t>pm</w:t>
            </w:r>
          </w:p>
          <w:p w14:paraId="1A965116" w14:textId="77777777" w:rsidR="002D7E6C" w:rsidRPr="00E32D70" w:rsidRDefault="002D7E6C" w:rsidP="00E94ED3">
            <w:pPr>
              <w:jc w:val="both"/>
              <w:rPr>
                <w:rFonts w:ascii="Arial" w:hAnsi="Arial" w:cs="Arial"/>
                <w:b/>
                <w:color w:val="0D0D0D"/>
                <w:lang w:val="en-GB"/>
              </w:rPr>
            </w:pPr>
          </w:p>
          <w:p w14:paraId="2BBEA623" w14:textId="5C96FE2B" w:rsidR="002D7E6C" w:rsidRPr="00E32D70" w:rsidRDefault="00775A65" w:rsidP="00E94ED3">
            <w:pPr>
              <w:jc w:val="both"/>
              <w:rPr>
                <w:rFonts w:ascii="Arial" w:hAnsi="Arial" w:cs="Arial"/>
                <w:b/>
                <w:color w:val="0D0D0D"/>
                <w:lang w:val="en-GB"/>
              </w:rPr>
            </w:pPr>
            <w:r w:rsidRPr="00E32D70">
              <w:rPr>
                <w:rFonts w:ascii="Arial" w:hAnsi="Arial" w:cs="Arial"/>
                <w:b/>
                <w:color w:val="0D0D0D"/>
                <w:lang w:val="en-GB"/>
              </w:rPr>
              <w:t>Chair</w:t>
            </w:r>
            <w:r w:rsidR="002D7E6C" w:rsidRPr="00E32D70">
              <w:rPr>
                <w:rFonts w:ascii="Arial" w:hAnsi="Arial" w:cs="Arial"/>
                <w:b/>
                <w:color w:val="0D0D0D"/>
                <w:lang w:val="en-GB"/>
              </w:rPr>
              <w:t xml:space="preserve"> …………………………………</w:t>
            </w:r>
          </w:p>
          <w:p w14:paraId="7DF4E37C" w14:textId="77777777" w:rsidR="002D7E6C" w:rsidRPr="00E32D70" w:rsidRDefault="002D7E6C" w:rsidP="00E94ED3">
            <w:pPr>
              <w:jc w:val="both"/>
              <w:rPr>
                <w:rFonts w:ascii="Arial" w:hAnsi="Arial" w:cs="Arial"/>
                <w:b/>
                <w:color w:val="0D0D0D"/>
                <w:lang w:val="en-GB"/>
              </w:rPr>
            </w:pPr>
          </w:p>
          <w:p w14:paraId="4DD41168" w14:textId="77777777" w:rsidR="002D7E6C" w:rsidRPr="00E32D70" w:rsidRDefault="002D7E6C" w:rsidP="00E94ED3">
            <w:pPr>
              <w:jc w:val="both"/>
              <w:rPr>
                <w:rFonts w:ascii="Arial" w:hAnsi="Arial" w:cs="Arial"/>
                <w:b/>
                <w:color w:val="0D0D0D"/>
                <w:lang w:val="en-GB"/>
              </w:rPr>
            </w:pPr>
            <w:r w:rsidRPr="00E32D70">
              <w:rPr>
                <w:rFonts w:ascii="Arial" w:hAnsi="Arial" w:cs="Arial"/>
                <w:b/>
                <w:color w:val="0D0D0D"/>
                <w:lang w:val="en-GB"/>
              </w:rPr>
              <w:t>Date ……………………………………….</w:t>
            </w:r>
          </w:p>
        </w:tc>
        <w:tc>
          <w:tcPr>
            <w:tcW w:w="1297" w:type="dxa"/>
            <w:shd w:val="clear" w:color="auto" w:fill="auto"/>
          </w:tcPr>
          <w:p w14:paraId="44FB30F8" w14:textId="77777777" w:rsidR="002D7E6C" w:rsidRPr="00E32D70" w:rsidRDefault="002D7E6C" w:rsidP="00E94ED3">
            <w:pPr>
              <w:jc w:val="both"/>
              <w:rPr>
                <w:rFonts w:ascii="Arial" w:hAnsi="Arial" w:cs="Arial"/>
                <w:b/>
                <w:color w:val="0D0D0D"/>
                <w:lang w:val="en-GB"/>
              </w:rPr>
            </w:pPr>
          </w:p>
        </w:tc>
      </w:tr>
    </w:tbl>
    <w:p w14:paraId="1DA6542E" w14:textId="77777777" w:rsidR="00C951AE" w:rsidRPr="00B67842" w:rsidRDefault="00C951AE" w:rsidP="00E94ED3">
      <w:pPr>
        <w:ind w:left="1080"/>
        <w:jc w:val="both"/>
        <w:rPr>
          <w:rFonts w:ascii="Arial" w:hAnsi="Arial" w:cs="Arial"/>
          <w:b/>
          <w:color w:val="0D0D0D"/>
          <w:lang w:val="en-GB"/>
        </w:rPr>
      </w:pPr>
    </w:p>
    <w:sectPr w:rsidR="00C951AE" w:rsidRPr="00B67842" w:rsidSect="007F04DC">
      <w:footerReference w:type="even" r:id="rId8"/>
      <w:footerReference w:type="default" r:id="rId9"/>
      <w:footerReference w:type="first" r:id="rId10"/>
      <w:pgSz w:w="12240" w:h="15840"/>
      <w:pgMar w:top="284" w:right="567" w:bottom="284" w:left="284" w:header="709" w:footer="709" w:gutter="0"/>
      <w:pgNumType w:start="3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F74E6" w14:textId="77777777" w:rsidR="0068368E" w:rsidRDefault="0068368E">
      <w:r>
        <w:separator/>
      </w:r>
    </w:p>
  </w:endnote>
  <w:endnote w:type="continuationSeparator" w:id="0">
    <w:p w14:paraId="79BF0880" w14:textId="77777777" w:rsidR="0068368E" w:rsidRDefault="0068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A04445" w:rsidRDefault="00A04445" w:rsidP="00F60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41E394" w14:textId="77777777" w:rsidR="00A04445" w:rsidRDefault="00A044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209E9" w14:textId="6BABEF54" w:rsidR="000D24F6" w:rsidRDefault="000D24F6">
    <w:pPr>
      <w:pStyle w:val="Footer"/>
    </w:pPr>
    <w:r>
      <w:t>W</w:t>
    </w:r>
    <w:r w:rsidR="009A0812">
      <w:t xml:space="preserve">PC Minutes </w:t>
    </w:r>
    <w:r w:rsidR="00410379">
      <w:t>18.9.25</w:t>
    </w:r>
  </w:p>
  <w:p w14:paraId="2DE403A5" w14:textId="77777777" w:rsidR="00A04445" w:rsidRPr="00415433" w:rsidRDefault="00A04445" w:rsidP="00E56F2E">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3F6BB" w14:textId="0112CF69" w:rsidR="0093497B" w:rsidRDefault="0093497B">
    <w:pPr>
      <w:pStyle w:val="Footer"/>
    </w:pPr>
    <w:r>
      <w:t>W</w:t>
    </w:r>
    <w:r w:rsidR="009A0812">
      <w:t xml:space="preserve">PC Minutes </w:t>
    </w:r>
    <w:r w:rsidR="00754A70">
      <w:t>18.9.25</w:t>
    </w:r>
  </w:p>
  <w:p w14:paraId="31126E5D" w14:textId="77777777" w:rsidR="001A15EE" w:rsidRDefault="001A15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58D96" w14:textId="77777777" w:rsidR="0068368E" w:rsidRDefault="0068368E">
      <w:r>
        <w:separator/>
      </w:r>
    </w:p>
  </w:footnote>
  <w:footnote w:type="continuationSeparator" w:id="0">
    <w:p w14:paraId="75D492AB" w14:textId="77777777" w:rsidR="0068368E" w:rsidRDefault="0068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0706"/>
    <w:multiLevelType w:val="hybridMultilevel"/>
    <w:tmpl w:val="0DA4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E4D30"/>
    <w:multiLevelType w:val="hybridMultilevel"/>
    <w:tmpl w:val="ECFC34A8"/>
    <w:lvl w:ilvl="0" w:tplc="0E6E0F0E">
      <w:start w:val="12"/>
      <w:numFmt w:val="decimal"/>
      <w:lvlText w:val="%1)"/>
      <w:lvlJc w:val="left"/>
      <w:pPr>
        <w:tabs>
          <w:tab w:val="num" w:pos="1560"/>
        </w:tabs>
        <w:ind w:left="1560" w:hanging="4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 w15:restartNumberingAfterBreak="0">
    <w:nsid w:val="0CD20426"/>
    <w:multiLevelType w:val="hybridMultilevel"/>
    <w:tmpl w:val="A4827FCA"/>
    <w:lvl w:ilvl="0" w:tplc="D3668B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E591A72"/>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2836373"/>
    <w:multiLevelType w:val="hybridMultilevel"/>
    <w:tmpl w:val="9F0C3BE0"/>
    <w:lvl w:ilvl="0" w:tplc="364EB1B2">
      <w:numFmt w:val="bullet"/>
      <w:lvlText w:val=""/>
      <w:lvlJc w:val="left"/>
      <w:pPr>
        <w:ind w:left="495" w:hanging="360"/>
      </w:pPr>
      <w:rPr>
        <w:rFonts w:ascii="Symbol" w:eastAsia="Times New Roman" w:hAnsi="Symbol" w:cs="Arial" w:hint="default"/>
      </w:rPr>
    </w:lvl>
    <w:lvl w:ilvl="1" w:tplc="08090003" w:tentative="1">
      <w:start w:val="1"/>
      <w:numFmt w:val="bullet"/>
      <w:lvlText w:val="o"/>
      <w:lvlJc w:val="left"/>
      <w:pPr>
        <w:ind w:left="1215" w:hanging="360"/>
      </w:pPr>
      <w:rPr>
        <w:rFonts w:ascii="Courier New" w:hAnsi="Courier New" w:cs="Courier New" w:hint="default"/>
      </w:rPr>
    </w:lvl>
    <w:lvl w:ilvl="2" w:tplc="08090005" w:tentative="1">
      <w:start w:val="1"/>
      <w:numFmt w:val="bullet"/>
      <w:lvlText w:val=""/>
      <w:lvlJc w:val="left"/>
      <w:pPr>
        <w:ind w:left="1935" w:hanging="360"/>
      </w:pPr>
      <w:rPr>
        <w:rFonts w:ascii="Wingdings" w:hAnsi="Wingdings" w:hint="default"/>
      </w:rPr>
    </w:lvl>
    <w:lvl w:ilvl="3" w:tplc="08090001" w:tentative="1">
      <w:start w:val="1"/>
      <w:numFmt w:val="bullet"/>
      <w:lvlText w:val=""/>
      <w:lvlJc w:val="left"/>
      <w:pPr>
        <w:ind w:left="2655" w:hanging="360"/>
      </w:pPr>
      <w:rPr>
        <w:rFonts w:ascii="Symbol" w:hAnsi="Symbol" w:hint="default"/>
      </w:rPr>
    </w:lvl>
    <w:lvl w:ilvl="4" w:tplc="08090003" w:tentative="1">
      <w:start w:val="1"/>
      <w:numFmt w:val="bullet"/>
      <w:lvlText w:val="o"/>
      <w:lvlJc w:val="left"/>
      <w:pPr>
        <w:ind w:left="3375" w:hanging="360"/>
      </w:pPr>
      <w:rPr>
        <w:rFonts w:ascii="Courier New" w:hAnsi="Courier New" w:cs="Courier New" w:hint="default"/>
      </w:rPr>
    </w:lvl>
    <w:lvl w:ilvl="5" w:tplc="08090005" w:tentative="1">
      <w:start w:val="1"/>
      <w:numFmt w:val="bullet"/>
      <w:lvlText w:val=""/>
      <w:lvlJc w:val="left"/>
      <w:pPr>
        <w:ind w:left="4095" w:hanging="360"/>
      </w:pPr>
      <w:rPr>
        <w:rFonts w:ascii="Wingdings" w:hAnsi="Wingdings" w:hint="default"/>
      </w:rPr>
    </w:lvl>
    <w:lvl w:ilvl="6" w:tplc="08090001" w:tentative="1">
      <w:start w:val="1"/>
      <w:numFmt w:val="bullet"/>
      <w:lvlText w:val=""/>
      <w:lvlJc w:val="left"/>
      <w:pPr>
        <w:ind w:left="4815" w:hanging="360"/>
      </w:pPr>
      <w:rPr>
        <w:rFonts w:ascii="Symbol" w:hAnsi="Symbol" w:hint="default"/>
      </w:rPr>
    </w:lvl>
    <w:lvl w:ilvl="7" w:tplc="08090003" w:tentative="1">
      <w:start w:val="1"/>
      <w:numFmt w:val="bullet"/>
      <w:lvlText w:val="o"/>
      <w:lvlJc w:val="left"/>
      <w:pPr>
        <w:ind w:left="5535" w:hanging="360"/>
      </w:pPr>
      <w:rPr>
        <w:rFonts w:ascii="Courier New" w:hAnsi="Courier New" w:cs="Courier New" w:hint="default"/>
      </w:rPr>
    </w:lvl>
    <w:lvl w:ilvl="8" w:tplc="08090005" w:tentative="1">
      <w:start w:val="1"/>
      <w:numFmt w:val="bullet"/>
      <w:lvlText w:val=""/>
      <w:lvlJc w:val="left"/>
      <w:pPr>
        <w:ind w:left="6255" w:hanging="360"/>
      </w:pPr>
      <w:rPr>
        <w:rFonts w:ascii="Wingdings" w:hAnsi="Wingdings" w:hint="default"/>
      </w:rPr>
    </w:lvl>
  </w:abstractNum>
  <w:abstractNum w:abstractNumId="5" w15:restartNumberingAfterBreak="0">
    <w:nsid w:val="16377F54"/>
    <w:multiLevelType w:val="hybridMultilevel"/>
    <w:tmpl w:val="227410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3B42FC"/>
    <w:multiLevelType w:val="hybridMultilevel"/>
    <w:tmpl w:val="3CC6C28C"/>
    <w:lvl w:ilvl="0" w:tplc="8C2019DA">
      <w:start w:val="5"/>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86A4DA9"/>
    <w:multiLevelType w:val="hybridMultilevel"/>
    <w:tmpl w:val="39804F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9172E99"/>
    <w:multiLevelType w:val="hybridMultilevel"/>
    <w:tmpl w:val="B00C43D6"/>
    <w:lvl w:ilvl="0" w:tplc="E38863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01F18"/>
    <w:multiLevelType w:val="hybridMultilevel"/>
    <w:tmpl w:val="32426A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AE20617"/>
    <w:multiLevelType w:val="hybridMultilevel"/>
    <w:tmpl w:val="5ADAEFFC"/>
    <w:lvl w:ilvl="0" w:tplc="851E745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D7575"/>
    <w:multiLevelType w:val="hybridMultilevel"/>
    <w:tmpl w:val="1F72D9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42D141D"/>
    <w:multiLevelType w:val="hybridMultilevel"/>
    <w:tmpl w:val="A76EC7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CF4EAA"/>
    <w:multiLevelType w:val="hybridMultilevel"/>
    <w:tmpl w:val="7E2493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942107C"/>
    <w:multiLevelType w:val="hybridMultilevel"/>
    <w:tmpl w:val="EC36511A"/>
    <w:lvl w:ilvl="0" w:tplc="93AA72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D32DED"/>
    <w:multiLevelType w:val="hybridMultilevel"/>
    <w:tmpl w:val="79AE6C82"/>
    <w:lvl w:ilvl="0" w:tplc="6292F50C">
      <w:start w:val="1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E011CEB"/>
    <w:multiLevelType w:val="hybridMultilevel"/>
    <w:tmpl w:val="5AAE329E"/>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37087F69"/>
    <w:multiLevelType w:val="hybridMultilevel"/>
    <w:tmpl w:val="CC6CC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76738DB"/>
    <w:multiLevelType w:val="hybridMultilevel"/>
    <w:tmpl w:val="A5F070D8"/>
    <w:lvl w:ilvl="0" w:tplc="1DA6AA8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AD556C"/>
    <w:multiLevelType w:val="hybridMultilevel"/>
    <w:tmpl w:val="A1908AB6"/>
    <w:lvl w:ilvl="0" w:tplc="C1AA190E">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8E68F0"/>
    <w:multiLevelType w:val="hybridMultilevel"/>
    <w:tmpl w:val="9CDE680C"/>
    <w:lvl w:ilvl="0" w:tplc="6CD8FF10">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40AA7E98"/>
    <w:multiLevelType w:val="hybridMultilevel"/>
    <w:tmpl w:val="E46E1142"/>
    <w:lvl w:ilvl="0" w:tplc="4582F304">
      <w:start w:val="1"/>
      <w:numFmt w:val="decimal"/>
      <w:lvlText w:val="%1."/>
      <w:lvlJc w:val="left"/>
      <w:pPr>
        <w:tabs>
          <w:tab w:val="num" w:pos="1440"/>
        </w:tabs>
        <w:ind w:left="1440" w:hanging="900"/>
      </w:pPr>
      <w:rPr>
        <w:rFonts w:hint="default"/>
        <w:b/>
      </w:rPr>
    </w:lvl>
    <w:lvl w:ilvl="1" w:tplc="04090001">
      <w:start w:val="1"/>
      <w:numFmt w:val="bullet"/>
      <w:lvlText w:val=""/>
      <w:lvlJc w:val="left"/>
      <w:pPr>
        <w:tabs>
          <w:tab w:val="num" w:pos="1620"/>
        </w:tabs>
        <w:ind w:left="1620" w:hanging="360"/>
      </w:pPr>
      <w:rPr>
        <w:rFonts w:ascii="Symbol" w:hAnsi="Symbol" w:hint="default"/>
        <w:b/>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6445257"/>
    <w:multiLevelType w:val="hybridMultilevel"/>
    <w:tmpl w:val="643E1C24"/>
    <w:lvl w:ilvl="0" w:tplc="2FCE52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5310B0"/>
    <w:multiLevelType w:val="hybridMultilevel"/>
    <w:tmpl w:val="B03A27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A0D1FBD"/>
    <w:multiLevelType w:val="hybridMultilevel"/>
    <w:tmpl w:val="54DE3AB2"/>
    <w:lvl w:ilvl="0" w:tplc="329E383A">
      <w:start w:val="1"/>
      <w:numFmt w:val="lowerLetter"/>
      <w:lvlText w:val="%1)"/>
      <w:lvlJc w:val="left"/>
      <w:pPr>
        <w:tabs>
          <w:tab w:val="num" w:pos="1620"/>
        </w:tabs>
        <w:ind w:left="1620" w:hanging="54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5" w15:restartNumberingAfterBreak="0">
    <w:nsid w:val="4A502FAD"/>
    <w:multiLevelType w:val="hybridMultilevel"/>
    <w:tmpl w:val="3760C80E"/>
    <w:lvl w:ilvl="0" w:tplc="22F45C16">
      <w:start w:val="1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E990DED"/>
    <w:multiLevelType w:val="hybridMultilevel"/>
    <w:tmpl w:val="BD52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B53435"/>
    <w:multiLevelType w:val="hybridMultilevel"/>
    <w:tmpl w:val="6952E750"/>
    <w:lvl w:ilvl="0" w:tplc="C60EB70A">
      <w:numFmt w:val="bullet"/>
      <w:lvlText w:val="-"/>
      <w:lvlJc w:val="left"/>
      <w:pPr>
        <w:ind w:left="1290" w:hanging="360"/>
      </w:pPr>
      <w:rPr>
        <w:rFonts w:ascii="Arial" w:eastAsia="Times New Roman" w:hAnsi="Arial" w:cs="Aria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8" w15:restartNumberingAfterBreak="0">
    <w:nsid w:val="4FD97301"/>
    <w:multiLevelType w:val="hybridMultilevel"/>
    <w:tmpl w:val="290AC2A4"/>
    <w:lvl w:ilvl="0" w:tplc="23EED8F0">
      <w:start w:val="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0CA18B0"/>
    <w:multiLevelType w:val="hybridMultilevel"/>
    <w:tmpl w:val="86D4D874"/>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0" w15:restartNumberingAfterBreak="0">
    <w:nsid w:val="51F3113D"/>
    <w:multiLevelType w:val="hybridMultilevel"/>
    <w:tmpl w:val="DAB61276"/>
    <w:lvl w:ilvl="0" w:tplc="22846D12">
      <w:start w:val="10"/>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29147E2"/>
    <w:multiLevelType w:val="hybridMultilevel"/>
    <w:tmpl w:val="36326866"/>
    <w:lvl w:ilvl="0" w:tplc="ACCCBEDA">
      <w:start w:val="1"/>
      <w:numFmt w:val="lowerLetter"/>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7063E5D"/>
    <w:multiLevelType w:val="hybridMultilevel"/>
    <w:tmpl w:val="8FF2C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387DFA"/>
    <w:multiLevelType w:val="hybridMultilevel"/>
    <w:tmpl w:val="7E3C2748"/>
    <w:lvl w:ilvl="0" w:tplc="04090011">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A0F1F2A"/>
    <w:multiLevelType w:val="hybridMultilevel"/>
    <w:tmpl w:val="7C5E83F4"/>
    <w:lvl w:ilvl="0" w:tplc="ABCE8082">
      <w:start w:val="12"/>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FE90719"/>
    <w:multiLevelType w:val="hybridMultilevel"/>
    <w:tmpl w:val="3F4E26E2"/>
    <w:lvl w:ilvl="0" w:tplc="E7AA127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8644B9"/>
    <w:multiLevelType w:val="hybridMultilevel"/>
    <w:tmpl w:val="349A7D84"/>
    <w:lvl w:ilvl="0" w:tplc="D130DB42">
      <w:start w:val="10"/>
      <w:numFmt w:val="decimal"/>
      <w:lvlText w:val="%1."/>
      <w:lvlJc w:val="left"/>
      <w:pPr>
        <w:tabs>
          <w:tab w:val="num" w:pos="1320"/>
        </w:tabs>
        <w:ind w:left="1320" w:hanging="7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75CA2923"/>
    <w:multiLevelType w:val="hybridMultilevel"/>
    <w:tmpl w:val="D56ABDFE"/>
    <w:lvl w:ilvl="0" w:tplc="8C2019DA">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6585C1D"/>
    <w:multiLevelType w:val="hybridMultilevel"/>
    <w:tmpl w:val="04FEC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61314C"/>
    <w:multiLevelType w:val="hybridMultilevel"/>
    <w:tmpl w:val="BCF6E0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6CE147C"/>
    <w:multiLevelType w:val="hybridMultilevel"/>
    <w:tmpl w:val="32C06DE8"/>
    <w:lvl w:ilvl="0" w:tplc="09488C84">
      <w:start w:val="5"/>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789C5A40"/>
    <w:multiLevelType w:val="hybridMultilevel"/>
    <w:tmpl w:val="30664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1"/>
  </w:num>
  <w:num w:numId="2">
    <w:abstractNumId w:val="36"/>
  </w:num>
  <w:num w:numId="3">
    <w:abstractNumId w:val="6"/>
  </w:num>
  <w:num w:numId="4">
    <w:abstractNumId w:val="25"/>
  </w:num>
  <w:num w:numId="5">
    <w:abstractNumId w:val="37"/>
  </w:num>
  <w:num w:numId="6">
    <w:abstractNumId w:val="7"/>
  </w:num>
  <w:num w:numId="7">
    <w:abstractNumId w:val="3"/>
  </w:num>
  <w:num w:numId="8">
    <w:abstractNumId w:val="40"/>
  </w:num>
  <w:num w:numId="9">
    <w:abstractNumId w:val="39"/>
  </w:num>
  <w:num w:numId="10">
    <w:abstractNumId w:val="28"/>
  </w:num>
  <w:num w:numId="11">
    <w:abstractNumId w:val="1"/>
  </w:num>
  <w:num w:numId="12">
    <w:abstractNumId w:val="24"/>
  </w:num>
  <w:num w:numId="13">
    <w:abstractNumId w:val="30"/>
  </w:num>
  <w:num w:numId="14">
    <w:abstractNumId w:val="15"/>
  </w:num>
  <w:num w:numId="15">
    <w:abstractNumId w:val="20"/>
  </w:num>
  <w:num w:numId="16">
    <w:abstractNumId w:val="34"/>
  </w:num>
  <w:num w:numId="17">
    <w:abstractNumId w:val="23"/>
  </w:num>
  <w:num w:numId="18">
    <w:abstractNumId w:val="18"/>
  </w:num>
  <w:num w:numId="19">
    <w:abstractNumId w:val="29"/>
  </w:num>
  <w:num w:numId="20">
    <w:abstractNumId w:val="16"/>
  </w:num>
  <w:num w:numId="21">
    <w:abstractNumId w:val="31"/>
  </w:num>
  <w:num w:numId="22">
    <w:abstractNumId w:val="2"/>
  </w:num>
  <w:num w:numId="23">
    <w:abstractNumId w:val="9"/>
  </w:num>
  <w:num w:numId="24">
    <w:abstractNumId w:val="19"/>
  </w:num>
  <w:num w:numId="25">
    <w:abstractNumId w:val="5"/>
  </w:num>
  <w:num w:numId="26">
    <w:abstractNumId w:val="33"/>
  </w:num>
  <w:num w:numId="27">
    <w:abstractNumId w:val="27"/>
  </w:num>
  <w:num w:numId="28">
    <w:abstractNumId w:val="4"/>
  </w:num>
  <w:num w:numId="29">
    <w:abstractNumId w:val="22"/>
  </w:num>
  <w:num w:numId="30">
    <w:abstractNumId w:val="14"/>
  </w:num>
  <w:num w:numId="31">
    <w:abstractNumId w:val="8"/>
  </w:num>
  <w:num w:numId="32">
    <w:abstractNumId w:val="10"/>
  </w:num>
  <w:num w:numId="33">
    <w:abstractNumId w:val="38"/>
  </w:num>
  <w:num w:numId="34">
    <w:abstractNumId w:val="12"/>
  </w:num>
  <w:num w:numId="35">
    <w:abstractNumId w:val="0"/>
  </w:num>
  <w:num w:numId="36">
    <w:abstractNumId w:val="32"/>
  </w:num>
  <w:num w:numId="37">
    <w:abstractNumId w:val="35"/>
  </w:num>
  <w:num w:numId="38">
    <w:abstractNumId w:val="4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3"/>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7FA"/>
    <w:rsid w:val="000001DD"/>
    <w:rsid w:val="00003C8F"/>
    <w:rsid w:val="000060D4"/>
    <w:rsid w:val="00010862"/>
    <w:rsid w:val="00016000"/>
    <w:rsid w:val="00020FE9"/>
    <w:rsid w:val="000237FF"/>
    <w:rsid w:val="00024619"/>
    <w:rsid w:val="00024636"/>
    <w:rsid w:val="00025909"/>
    <w:rsid w:val="0003186A"/>
    <w:rsid w:val="0003415C"/>
    <w:rsid w:val="000353A8"/>
    <w:rsid w:val="00035B77"/>
    <w:rsid w:val="00036BA7"/>
    <w:rsid w:val="00037F86"/>
    <w:rsid w:val="00041F92"/>
    <w:rsid w:val="00044899"/>
    <w:rsid w:val="00045476"/>
    <w:rsid w:val="000457FD"/>
    <w:rsid w:val="00046FCB"/>
    <w:rsid w:val="00050BFF"/>
    <w:rsid w:val="000524FF"/>
    <w:rsid w:val="00054BA7"/>
    <w:rsid w:val="000550E1"/>
    <w:rsid w:val="00055786"/>
    <w:rsid w:val="00061696"/>
    <w:rsid w:val="00064CAC"/>
    <w:rsid w:val="0007016E"/>
    <w:rsid w:val="00074EA9"/>
    <w:rsid w:val="00075988"/>
    <w:rsid w:val="00075BA8"/>
    <w:rsid w:val="00081DBD"/>
    <w:rsid w:val="0008568B"/>
    <w:rsid w:val="00087689"/>
    <w:rsid w:val="00087F94"/>
    <w:rsid w:val="0009044B"/>
    <w:rsid w:val="00093B3F"/>
    <w:rsid w:val="0009448A"/>
    <w:rsid w:val="00094531"/>
    <w:rsid w:val="00097691"/>
    <w:rsid w:val="000A01E8"/>
    <w:rsid w:val="000A0D3C"/>
    <w:rsid w:val="000A57E2"/>
    <w:rsid w:val="000A5F95"/>
    <w:rsid w:val="000A76E0"/>
    <w:rsid w:val="000B321A"/>
    <w:rsid w:val="000B3807"/>
    <w:rsid w:val="000B5536"/>
    <w:rsid w:val="000C0A56"/>
    <w:rsid w:val="000C0DB2"/>
    <w:rsid w:val="000C4637"/>
    <w:rsid w:val="000C4895"/>
    <w:rsid w:val="000C504C"/>
    <w:rsid w:val="000C5FB9"/>
    <w:rsid w:val="000D1248"/>
    <w:rsid w:val="000D24F6"/>
    <w:rsid w:val="000D4B02"/>
    <w:rsid w:val="000D7806"/>
    <w:rsid w:val="000E039A"/>
    <w:rsid w:val="000E1BB6"/>
    <w:rsid w:val="000E2AC1"/>
    <w:rsid w:val="000E2BCB"/>
    <w:rsid w:val="000E60AC"/>
    <w:rsid w:val="000E7D72"/>
    <w:rsid w:val="000F28CE"/>
    <w:rsid w:val="000F349C"/>
    <w:rsid w:val="001015E7"/>
    <w:rsid w:val="00102F8F"/>
    <w:rsid w:val="001072DE"/>
    <w:rsid w:val="00107BCF"/>
    <w:rsid w:val="0011295A"/>
    <w:rsid w:val="00113153"/>
    <w:rsid w:val="00116247"/>
    <w:rsid w:val="00122812"/>
    <w:rsid w:val="00130933"/>
    <w:rsid w:val="00134811"/>
    <w:rsid w:val="00136856"/>
    <w:rsid w:val="00136971"/>
    <w:rsid w:val="00136CDD"/>
    <w:rsid w:val="00137884"/>
    <w:rsid w:val="001419C7"/>
    <w:rsid w:val="00146285"/>
    <w:rsid w:val="001470C0"/>
    <w:rsid w:val="0015192E"/>
    <w:rsid w:val="00152298"/>
    <w:rsid w:val="0015256F"/>
    <w:rsid w:val="00155E49"/>
    <w:rsid w:val="00156C38"/>
    <w:rsid w:val="00160C05"/>
    <w:rsid w:val="00161A74"/>
    <w:rsid w:val="001630A3"/>
    <w:rsid w:val="001737C8"/>
    <w:rsid w:val="0017571F"/>
    <w:rsid w:val="0018015A"/>
    <w:rsid w:val="00182907"/>
    <w:rsid w:val="0018371B"/>
    <w:rsid w:val="00184E85"/>
    <w:rsid w:val="001850F3"/>
    <w:rsid w:val="00187292"/>
    <w:rsid w:val="00187DCA"/>
    <w:rsid w:val="00190186"/>
    <w:rsid w:val="00191933"/>
    <w:rsid w:val="0019208E"/>
    <w:rsid w:val="00196E7F"/>
    <w:rsid w:val="001971CB"/>
    <w:rsid w:val="001A088B"/>
    <w:rsid w:val="001A15EE"/>
    <w:rsid w:val="001A1704"/>
    <w:rsid w:val="001A1759"/>
    <w:rsid w:val="001B27C7"/>
    <w:rsid w:val="001B2EC3"/>
    <w:rsid w:val="001B3C7C"/>
    <w:rsid w:val="001B4A46"/>
    <w:rsid w:val="001B562F"/>
    <w:rsid w:val="001B6180"/>
    <w:rsid w:val="001B7B3C"/>
    <w:rsid w:val="001C54B2"/>
    <w:rsid w:val="001C7083"/>
    <w:rsid w:val="001D212D"/>
    <w:rsid w:val="001D3204"/>
    <w:rsid w:val="001D322A"/>
    <w:rsid w:val="001D771F"/>
    <w:rsid w:val="001E2978"/>
    <w:rsid w:val="001E4D8B"/>
    <w:rsid w:val="001E6C18"/>
    <w:rsid w:val="001F0DC9"/>
    <w:rsid w:val="001F28B3"/>
    <w:rsid w:val="001F2D22"/>
    <w:rsid w:val="001F36F0"/>
    <w:rsid w:val="001F5060"/>
    <w:rsid w:val="001F52C4"/>
    <w:rsid w:val="002038D6"/>
    <w:rsid w:val="00203FD4"/>
    <w:rsid w:val="00204183"/>
    <w:rsid w:val="002131D9"/>
    <w:rsid w:val="002161C9"/>
    <w:rsid w:val="00225A79"/>
    <w:rsid w:val="00225E72"/>
    <w:rsid w:val="00227F36"/>
    <w:rsid w:val="00233BE4"/>
    <w:rsid w:val="00234526"/>
    <w:rsid w:val="002421C4"/>
    <w:rsid w:val="00243C50"/>
    <w:rsid w:val="00246510"/>
    <w:rsid w:val="002551FF"/>
    <w:rsid w:val="0025544D"/>
    <w:rsid w:val="00256EA1"/>
    <w:rsid w:val="002603AC"/>
    <w:rsid w:val="00260A20"/>
    <w:rsid w:val="00273FA4"/>
    <w:rsid w:val="002762B8"/>
    <w:rsid w:val="00277E70"/>
    <w:rsid w:val="0028357A"/>
    <w:rsid w:val="0028505B"/>
    <w:rsid w:val="00286ED9"/>
    <w:rsid w:val="0028702D"/>
    <w:rsid w:val="0028748B"/>
    <w:rsid w:val="002947FB"/>
    <w:rsid w:val="00294CDA"/>
    <w:rsid w:val="00295345"/>
    <w:rsid w:val="002957A4"/>
    <w:rsid w:val="0029591A"/>
    <w:rsid w:val="00295CFA"/>
    <w:rsid w:val="002A038A"/>
    <w:rsid w:val="002A7012"/>
    <w:rsid w:val="002B233B"/>
    <w:rsid w:val="002B50A0"/>
    <w:rsid w:val="002B5217"/>
    <w:rsid w:val="002C1348"/>
    <w:rsid w:val="002C7B71"/>
    <w:rsid w:val="002D182E"/>
    <w:rsid w:val="002D7663"/>
    <w:rsid w:val="002D7E6C"/>
    <w:rsid w:val="002E0EC6"/>
    <w:rsid w:val="002E4E9A"/>
    <w:rsid w:val="002E514B"/>
    <w:rsid w:val="002E5BFF"/>
    <w:rsid w:val="002E6234"/>
    <w:rsid w:val="002E6A25"/>
    <w:rsid w:val="002F1097"/>
    <w:rsid w:val="002F4E7A"/>
    <w:rsid w:val="002F6164"/>
    <w:rsid w:val="002F7107"/>
    <w:rsid w:val="003006E1"/>
    <w:rsid w:val="00302025"/>
    <w:rsid w:val="0030279F"/>
    <w:rsid w:val="00302B56"/>
    <w:rsid w:val="003039A4"/>
    <w:rsid w:val="00310053"/>
    <w:rsid w:val="003167D8"/>
    <w:rsid w:val="0032150C"/>
    <w:rsid w:val="00321E73"/>
    <w:rsid w:val="00323702"/>
    <w:rsid w:val="00325FF3"/>
    <w:rsid w:val="00331C47"/>
    <w:rsid w:val="0033222E"/>
    <w:rsid w:val="0033378C"/>
    <w:rsid w:val="003354E4"/>
    <w:rsid w:val="00337B98"/>
    <w:rsid w:val="0034459D"/>
    <w:rsid w:val="003447A8"/>
    <w:rsid w:val="00347684"/>
    <w:rsid w:val="003509A7"/>
    <w:rsid w:val="003534CD"/>
    <w:rsid w:val="00355864"/>
    <w:rsid w:val="00355C5C"/>
    <w:rsid w:val="0036043C"/>
    <w:rsid w:val="00361B79"/>
    <w:rsid w:val="00362014"/>
    <w:rsid w:val="003644DF"/>
    <w:rsid w:val="00365DB4"/>
    <w:rsid w:val="00366EBF"/>
    <w:rsid w:val="00370BEE"/>
    <w:rsid w:val="0037291B"/>
    <w:rsid w:val="00372E84"/>
    <w:rsid w:val="00375068"/>
    <w:rsid w:val="00382905"/>
    <w:rsid w:val="003830C3"/>
    <w:rsid w:val="00385573"/>
    <w:rsid w:val="00390F08"/>
    <w:rsid w:val="003925C4"/>
    <w:rsid w:val="00392915"/>
    <w:rsid w:val="003932B5"/>
    <w:rsid w:val="00394C77"/>
    <w:rsid w:val="00395364"/>
    <w:rsid w:val="003B3B28"/>
    <w:rsid w:val="003B7D98"/>
    <w:rsid w:val="003C53D0"/>
    <w:rsid w:val="003C78D6"/>
    <w:rsid w:val="003D1F12"/>
    <w:rsid w:val="003D46B1"/>
    <w:rsid w:val="003D535F"/>
    <w:rsid w:val="003D59DF"/>
    <w:rsid w:val="003D6203"/>
    <w:rsid w:val="003E141E"/>
    <w:rsid w:val="003E2237"/>
    <w:rsid w:val="003E2EB9"/>
    <w:rsid w:val="003E5D85"/>
    <w:rsid w:val="003E75F5"/>
    <w:rsid w:val="003F3FFB"/>
    <w:rsid w:val="003F66BE"/>
    <w:rsid w:val="003F6A79"/>
    <w:rsid w:val="003F7F67"/>
    <w:rsid w:val="00400D70"/>
    <w:rsid w:val="0040241E"/>
    <w:rsid w:val="00402CB1"/>
    <w:rsid w:val="00404AC4"/>
    <w:rsid w:val="00405A46"/>
    <w:rsid w:val="00406179"/>
    <w:rsid w:val="00407786"/>
    <w:rsid w:val="00410379"/>
    <w:rsid w:val="0041292B"/>
    <w:rsid w:val="00414007"/>
    <w:rsid w:val="00415433"/>
    <w:rsid w:val="00421642"/>
    <w:rsid w:val="0042248D"/>
    <w:rsid w:val="004233E7"/>
    <w:rsid w:val="00426391"/>
    <w:rsid w:val="00427D34"/>
    <w:rsid w:val="00431426"/>
    <w:rsid w:val="0043544D"/>
    <w:rsid w:val="004369E8"/>
    <w:rsid w:val="00437B8B"/>
    <w:rsid w:val="00441BE7"/>
    <w:rsid w:val="0044473D"/>
    <w:rsid w:val="00444CBF"/>
    <w:rsid w:val="004454E2"/>
    <w:rsid w:val="00445FF9"/>
    <w:rsid w:val="00446391"/>
    <w:rsid w:val="004466EB"/>
    <w:rsid w:val="00446EF3"/>
    <w:rsid w:val="0045297C"/>
    <w:rsid w:val="00454CE9"/>
    <w:rsid w:val="00455342"/>
    <w:rsid w:val="00456D22"/>
    <w:rsid w:val="00462112"/>
    <w:rsid w:val="00464D43"/>
    <w:rsid w:val="00466605"/>
    <w:rsid w:val="0047171A"/>
    <w:rsid w:val="004717E4"/>
    <w:rsid w:val="0047272F"/>
    <w:rsid w:val="004728C4"/>
    <w:rsid w:val="00473304"/>
    <w:rsid w:val="00474C69"/>
    <w:rsid w:val="00482279"/>
    <w:rsid w:val="00482FF0"/>
    <w:rsid w:val="00483783"/>
    <w:rsid w:val="00485BE5"/>
    <w:rsid w:val="00486CC9"/>
    <w:rsid w:val="00487143"/>
    <w:rsid w:val="00493314"/>
    <w:rsid w:val="0049443E"/>
    <w:rsid w:val="00494917"/>
    <w:rsid w:val="00495B10"/>
    <w:rsid w:val="004A1549"/>
    <w:rsid w:val="004A67EB"/>
    <w:rsid w:val="004B05A2"/>
    <w:rsid w:val="004B18D3"/>
    <w:rsid w:val="004B33CA"/>
    <w:rsid w:val="004B646C"/>
    <w:rsid w:val="004B793D"/>
    <w:rsid w:val="004C5DB1"/>
    <w:rsid w:val="004C6D4D"/>
    <w:rsid w:val="004D0263"/>
    <w:rsid w:val="004D088C"/>
    <w:rsid w:val="004D25AB"/>
    <w:rsid w:val="004D2F9E"/>
    <w:rsid w:val="004D71DC"/>
    <w:rsid w:val="004D76EB"/>
    <w:rsid w:val="004E66FB"/>
    <w:rsid w:val="004E7DCE"/>
    <w:rsid w:val="004F1F8A"/>
    <w:rsid w:val="004F2D90"/>
    <w:rsid w:val="004F33D9"/>
    <w:rsid w:val="00501A85"/>
    <w:rsid w:val="005022CB"/>
    <w:rsid w:val="00502820"/>
    <w:rsid w:val="00504631"/>
    <w:rsid w:val="0051062E"/>
    <w:rsid w:val="00512CB9"/>
    <w:rsid w:val="005169BC"/>
    <w:rsid w:val="00521097"/>
    <w:rsid w:val="00522E6D"/>
    <w:rsid w:val="005247A2"/>
    <w:rsid w:val="0052552B"/>
    <w:rsid w:val="005300A2"/>
    <w:rsid w:val="00535289"/>
    <w:rsid w:val="00537AE2"/>
    <w:rsid w:val="00540633"/>
    <w:rsid w:val="005433CC"/>
    <w:rsid w:val="00545583"/>
    <w:rsid w:val="00545F0F"/>
    <w:rsid w:val="0055095A"/>
    <w:rsid w:val="00552804"/>
    <w:rsid w:val="0055430D"/>
    <w:rsid w:val="005566FC"/>
    <w:rsid w:val="005605B9"/>
    <w:rsid w:val="005612D1"/>
    <w:rsid w:val="0056130E"/>
    <w:rsid w:val="00562AA7"/>
    <w:rsid w:val="00563183"/>
    <w:rsid w:val="00563982"/>
    <w:rsid w:val="00563BC9"/>
    <w:rsid w:val="0056757A"/>
    <w:rsid w:val="005704F5"/>
    <w:rsid w:val="005815BB"/>
    <w:rsid w:val="0058201D"/>
    <w:rsid w:val="00583A42"/>
    <w:rsid w:val="00586FEC"/>
    <w:rsid w:val="00587FF6"/>
    <w:rsid w:val="005926AB"/>
    <w:rsid w:val="00593E31"/>
    <w:rsid w:val="00594325"/>
    <w:rsid w:val="005A1538"/>
    <w:rsid w:val="005A1F9F"/>
    <w:rsid w:val="005A66DF"/>
    <w:rsid w:val="005C02B8"/>
    <w:rsid w:val="005C1E40"/>
    <w:rsid w:val="005C3E12"/>
    <w:rsid w:val="005D0E62"/>
    <w:rsid w:val="005D30E8"/>
    <w:rsid w:val="005D388A"/>
    <w:rsid w:val="005D576F"/>
    <w:rsid w:val="005E0B82"/>
    <w:rsid w:val="005E4265"/>
    <w:rsid w:val="005E513D"/>
    <w:rsid w:val="005E5FC7"/>
    <w:rsid w:val="005F0643"/>
    <w:rsid w:val="005F1AD5"/>
    <w:rsid w:val="005F233C"/>
    <w:rsid w:val="005F43D0"/>
    <w:rsid w:val="005F62F9"/>
    <w:rsid w:val="00604FF1"/>
    <w:rsid w:val="00607FD5"/>
    <w:rsid w:val="006123D0"/>
    <w:rsid w:val="00613A52"/>
    <w:rsid w:val="006158E6"/>
    <w:rsid w:val="00616995"/>
    <w:rsid w:val="00620161"/>
    <w:rsid w:val="00623491"/>
    <w:rsid w:val="006278B5"/>
    <w:rsid w:val="00627DDA"/>
    <w:rsid w:val="0063139C"/>
    <w:rsid w:val="00635C3D"/>
    <w:rsid w:val="0063754E"/>
    <w:rsid w:val="00640F31"/>
    <w:rsid w:val="00642A57"/>
    <w:rsid w:val="00650268"/>
    <w:rsid w:val="00651B88"/>
    <w:rsid w:val="00652121"/>
    <w:rsid w:val="006555E8"/>
    <w:rsid w:val="00655C18"/>
    <w:rsid w:val="006637CA"/>
    <w:rsid w:val="006675E7"/>
    <w:rsid w:val="0067107D"/>
    <w:rsid w:val="00674819"/>
    <w:rsid w:val="00677B7C"/>
    <w:rsid w:val="00677F50"/>
    <w:rsid w:val="00680E8A"/>
    <w:rsid w:val="00681A53"/>
    <w:rsid w:val="00682E82"/>
    <w:rsid w:val="0068368E"/>
    <w:rsid w:val="006838E8"/>
    <w:rsid w:val="0068390E"/>
    <w:rsid w:val="00691091"/>
    <w:rsid w:val="00691526"/>
    <w:rsid w:val="006931B9"/>
    <w:rsid w:val="00693EA6"/>
    <w:rsid w:val="006974CA"/>
    <w:rsid w:val="006A1B4A"/>
    <w:rsid w:val="006A5786"/>
    <w:rsid w:val="006A57C5"/>
    <w:rsid w:val="006B470D"/>
    <w:rsid w:val="006B5376"/>
    <w:rsid w:val="006D3FDB"/>
    <w:rsid w:val="006D517D"/>
    <w:rsid w:val="006D66B0"/>
    <w:rsid w:val="006E19B6"/>
    <w:rsid w:val="006E3F3C"/>
    <w:rsid w:val="006E4497"/>
    <w:rsid w:val="006E6479"/>
    <w:rsid w:val="006E7A2E"/>
    <w:rsid w:val="006F1733"/>
    <w:rsid w:val="006F2470"/>
    <w:rsid w:val="006F5CA7"/>
    <w:rsid w:val="006F5F09"/>
    <w:rsid w:val="006F681D"/>
    <w:rsid w:val="00701F61"/>
    <w:rsid w:val="00704BC9"/>
    <w:rsid w:val="0070587B"/>
    <w:rsid w:val="00706F05"/>
    <w:rsid w:val="00711787"/>
    <w:rsid w:val="00713E92"/>
    <w:rsid w:val="007149DB"/>
    <w:rsid w:val="007149E5"/>
    <w:rsid w:val="00720BCF"/>
    <w:rsid w:val="007229CC"/>
    <w:rsid w:val="00723BB0"/>
    <w:rsid w:val="00725ECF"/>
    <w:rsid w:val="00726091"/>
    <w:rsid w:val="007270AE"/>
    <w:rsid w:val="00727EAD"/>
    <w:rsid w:val="00730575"/>
    <w:rsid w:val="00732776"/>
    <w:rsid w:val="007456FE"/>
    <w:rsid w:val="00745755"/>
    <w:rsid w:val="00751375"/>
    <w:rsid w:val="00751891"/>
    <w:rsid w:val="00754A70"/>
    <w:rsid w:val="00757D77"/>
    <w:rsid w:val="00757FF1"/>
    <w:rsid w:val="0076193C"/>
    <w:rsid w:val="00765260"/>
    <w:rsid w:val="00766BCA"/>
    <w:rsid w:val="007674AF"/>
    <w:rsid w:val="00772632"/>
    <w:rsid w:val="007753E3"/>
    <w:rsid w:val="00775A65"/>
    <w:rsid w:val="00776462"/>
    <w:rsid w:val="00776560"/>
    <w:rsid w:val="00776CE1"/>
    <w:rsid w:val="0077797B"/>
    <w:rsid w:val="00780C6C"/>
    <w:rsid w:val="00782190"/>
    <w:rsid w:val="00784E55"/>
    <w:rsid w:val="00784FAC"/>
    <w:rsid w:val="0079042A"/>
    <w:rsid w:val="007931CD"/>
    <w:rsid w:val="007936EB"/>
    <w:rsid w:val="00794382"/>
    <w:rsid w:val="007961F7"/>
    <w:rsid w:val="007963DE"/>
    <w:rsid w:val="00797BD4"/>
    <w:rsid w:val="007A2D92"/>
    <w:rsid w:val="007A53EA"/>
    <w:rsid w:val="007A5F9E"/>
    <w:rsid w:val="007A7C4E"/>
    <w:rsid w:val="007A7D4F"/>
    <w:rsid w:val="007B0489"/>
    <w:rsid w:val="007B0959"/>
    <w:rsid w:val="007B4479"/>
    <w:rsid w:val="007B7540"/>
    <w:rsid w:val="007C4634"/>
    <w:rsid w:val="007C5BC3"/>
    <w:rsid w:val="007C6207"/>
    <w:rsid w:val="007D3174"/>
    <w:rsid w:val="007E0110"/>
    <w:rsid w:val="007E5B85"/>
    <w:rsid w:val="007E676D"/>
    <w:rsid w:val="007E6FAE"/>
    <w:rsid w:val="007F04DC"/>
    <w:rsid w:val="007F145C"/>
    <w:rsid w:val="00801CD9"/>
    <w:rsid w:val="00802806"/>
    <w:rsid w:val="00802FAE"/>
    <w:rsid w:val="0080398E"/>
    <w:rsid w:val="0080422C"/>
    <w:rsid w:val="00806F16"/>
    <w:rsid w:val="0080706C"/>
    <w:rsid w:val="00807DC4"/>
    <w:rsid w:val="008120D6"/>
    <w:rsid w:val="00813D86"/>
    <w:rsid w:val="0081473D"/>
    <w:rsid w:val="00816CD8"/>
    <w:rsid w:val="00817750"/>
    <w:rsid w:val="00821125"/>
    <w:rsid w:val="008248C8"/>
    <w:rsid w:val="008268EC"/>
    <w:rsid w:val="00831A25"/>
    <w:rsid w:val="00833BF5"/>
    <w:rsid w:val="00834A96"/>
    <w:rsid w:val="00835A48"/>
    <w:rsid w:val="008361B6"/>
    <w:rsid w:val="00855ABF"/>
    <w:rsid w:val="00855C81"/>
    <w:rsid w:val="0086024B"/>
    <w:rsid w:val="00863545"/>
    <w:rsid w:val="008637DA"/>
    <w:rsid w:val="0086412C"/>
    <w:rsid w:val="00864513"/>
    <w:rsid w:val="008648DA"/>
    <w:rsid w:val="00866A0F"/>
    <w:rsid w:val="008720BB"/>
    <w:rsid w:val="008728AC"/>
    <w:rsid w:val="0087410A"/>
    <w:rsid w:val="008757E1"/>
    <w:rsid w:val="008774A6"/>
    <w:rsid w:val="00883B74"/>
    <w:rsid w:val="00885587"/>
    <w:rsid w:val="0089109A"/>
    <w:rsid w:val="008912DC"/>
    <w:rsid w:val="008916E7"/>
    <w:rsid w:val="00893E79"/>
    <w:rsid w:val="00895373"/>
    <w:rsid w:val="008A054A"/>
    <w:rsid w:val="008A3352"/>
    <w:rsid w:val="008A6B0A"/>
    <w:rsid w:val="008A76A9"/>
    <w:rsid w:val="008A7A0E"/>
    <w:rsid w:val="008B14CF"/>
    <w:rsid w:val="008B2812"/>
    <w:rsid w:val="008B7748"/>
    <w:rsid w:val="008C1B37"/>
    <w:rsid w:val="008C364D"/>
    <w:rsid w:val="008C3C18"/>
    <w:rsid w:val="008C3EB6"/>
    <w:rsid w:val="008C40D5"/>
    <w:rsid w:val="008C6BEF"/>
    <w:rsid w:val="008C7D3A"/>
    <w:rsid w:val="008D17A6"/>
    <w:rsid w:val="008D2C26"/>
    <w:rsid w:val="008D3559"/>
    <w:rsid w:val="008E16BF"/>
    <w:rsid w:val="008E360A"/>
    <w:rsid w:val="008E40CA"/>
    <w:rsid w:val="008E702A"/>
    <w:rsid w:val="008F2D12"/>
    <w:rsid w:val="008F723B"/>
    <w:rsid w:val="0090198A"/>
    <w:rsid w:val="0090273A"/>
    <w:rsid w:val="009027F5"/>
    <w:rsid w:val="009029D2"/>
    <w:rsid w:val="00904AA5"/>
    <w:rsid w:val="00905FBE"/>
    <w:rsid w:val="00910AED"/>
    <w:rsid w:val="00915745"/>
    <w:rsid w:val="00917882"/>
    <w:rsid w:val="009233CC"/>
    <w:rsid w:val="00923E3A"/>
    <w:rsid w:val="00925A20"/>
    <w:rsid w:val="00927274"/>
    <w:rsid w:val="009273D5"/>
    <w:rsid w:val="009338F1"/>
    <w:rsid w:val="0093497B"/>
    <w:rsid w:val="00942CCB"/>
    <w:rsid w:val="00946337"/>
    <w:rsid w:val="00947EEA"/>
    <w:rsid w:val="00950D53"/>
    <w:rsid w:val="00951795"/>
    <w:rsid w:val="00952D9F"/>
    <w:rsid w:val="00957F45"/>
    <w:rsid w:val="00960312"/>
    <w:rsid w:val="00960DE6"/>
    <w:rsid w:val="00961B3A"/>
    <w:rsid w:val="009636D5"/>
    <w:rsid w:val="0096599E"/>
    <w:rsid w:val="009716A2"/>
    <w:rsid w:val="00971D1B"/>
    <w:rsid w:val="00972716"/>
    <w:rsid w:val="00974220"/>
    <w:rsid w:val="0097744C"/>
    <w:rsid w:val="00977713"/>
    <w:rsid w:val="009852CD"/>
    <w:rsid w:val="009858A5"/>
    <w:rsid w:val="00985B3D"/>
    <w:rsid w:val="00990423"/>
    <w:rsid w:val="00990F3C"/>
    <w:rsid w:val="00992848"/>
    <w:rsid w:val="009930B9"/>
    <w:rsid w:val="00993AD9"/>
    <w:rsid w:val="009958F6"/>
    <w:rsid w:val="009A0576"/>
    <w:rsid w:val="009A0812"/>
    <w:rsid w:val="009A4E1C"/>
    <w:rsid w:val="009A5CA8"/>
    <w:rsid w:val="009A5CEA"/>
    <w:rsid w:val="009B2483"/>
    <w:rsid w:val="009B33AE"/>
    <w:rsid w:val="009B6FB3"/>
    <w:rsid w:val="009C18A2"/>
    <w:rsid w:val="009C1DFE"/>
    <w:rsid w:val="009C25B5"/>
    <w:rsid w:val="009D5447"/>
    <w:rsid w:val="009E08D2"/>
    <w:rsid w:val="009E2E31"/>
    <w:rsid w:val="009E7E7A"/>
    <w:rsid w:val="009F1E04"/>
    <w:rsid w:val="009F72FB"/>
    <w:rsid w:val="00A01529"/>
    <w:rsid w:val="00A023B4"/>
    <w:rsid w:val="00A04445"/>
    <w:rsid w:val="00A05353"/>
    <w:rsid w:val="00A21143"/>
    <w:rsid w:val="00A263C9"/>
    <w:rsid w:val="00A3223C"/>
    <w:rsid w:val="00A33063"/>
    <w:rsid w:val="00A33632"/>
    <w:rsid w:val="00A3574B"/>
    <w:rsid w:val="00A405C3"/>
    <w:rsid w:val="00A41E3B"/>
    <w:rsid w:val="00A425D7"/>
    <w:rsid w:val="00A428F4"/>
    <w:rsid w:val="00A44088"/>
    <w:rsid w:val="00A443BF"/>
    <w:rsid w:val="00A45C22"/>
    <w:rsid w:val="00A45DDE"/>
    <w:rsid w:val="00A518EF"/>
    <w:rsid w:val="00A5225D"/>
    <w:rsid w:val="00A53138"/>
    <w:rsid w:val="00A54FC5"/>
    <w:rsid w:val="00A56FBD"/>
    <w:rsid w:val="00A635BB"/>
    <w:rsid w:val="00A63B45"/>
    <w:rsid w:val="00A63B88"/>
    <w:rsid w:val="00A65580"/>
    <w:rsid w:val="00A70432"/>
    <w:rsid w:val="00A70730"/>
    <w:rsid w:val="00A7105C"/>
    <w:rsid w:val="00A74952"/>
    <w:rsid w:val="00A75A76"/>
    <w:rsid w:val="00A76873"/>
    <w:rsid w:val="00A77CED"/>
    <w:rsid w:val="00A81EA5"/>
    <w:rsid w:val="00A9008E"/>
    <w:rsid w:val="00A90E40"/>
    <w:rsid w:val="00A91ADA"/>
    <w:rsid w:val="00A93B21"/>
    <w:rsid w:val="00A953BA"/>
    <w:rsid w:val="00A957FA"/>
    <w:rsid w:val="00A95B36"/>
    <w:rsid w:val="00AA1725"/>
    <w:rsid w:val="00AA284B"/>
    <w:rsid w:val="00AA2E5D"/>
    <w:rsid w:val="00AA59C8"/>
    <w:rsid w:val="00AA5BD2"/>
    <w:rsid w:val="00AA61F6"/>
    <w:rsid w:val="00AB2316"/>
    <w:rsid w:val="00AB2EC2"/>
    <w:rsid w:val="00AB5952"/>
    <w:rsid w:val="00AB6A69"/>
    <w:rsid w:val="00AB6E87"/>
    <w:rsid w:val="00AC24A0"/>
    <w:rsid w:val="00AC2B5A"/>
    <w:rsid w:val="00AC4264"/>
    <w:rsid w:val="00AC7191"/>
    <w:rsid w:val="00AD065E"/>
    <w:rsid w:val="00AD191D"/>
    <w:rsid w:val="00AD31AC"/>
    <w:rsid w:val="00AD5130"/>
    <w:rsid w:val="00AD6175"/>
    <w:rsid w:val="00AD6238"/>
    <w:rsid w:val="00AE11A2"/>
    <w:rsid w:val="00AE1531"/>
    <w:rsid w:val="00AE69BF"/>
    <w:rsid w:val="00AE73B2"/>
    <w:rsid w:val="00AF0499"/>
    <w:rsid w:val="00AF09E3"/>
    <w:rsid w:val="00AF12A1"/>
    <w:rsid w:val="00AF3922"/>
    <w:rsid w:val="00AF4248"/>
    <w:rsid w:val="00AF5F44"/>
    <w:rsid w:val="00B02CF5"/>
    <w:rsid w:val="00B0371F"/>
    <w:rsid w:val="00B04A20"/>
    <w:rsid w:val="00B05BEE"/>
    <w:rsid w:val="00B13548"/>
    <w:rsid w:val="00B15BAE"/>
    <w:rsid w:val="00B1680E"/>
    <w:rsid w:val="00B21604"/>
    <w:rsid w:val="00B23A8B"/>
    <w:rsid w:val="00B24003"/>
    <w:rsid w:val="00B30DE8"/>
    <w:rsid w:val="00B317BF"/>
    <w:rsid w:val="00B34ABE"/>
    <w:rsid w:val="00B36165"/>
    <w:rsid w:val="00B365E4"/>
    <w:rsid w:val="00B40559"/>
    <w:rsid w:val="00B542A7"/>
    <w:rsid w:val="00B5666B"/>
    <w:rsid w:val="00B600E2"/>
    <w:rsid w:val="00B61C52"/>
    <w:rsid w:val="00B63ADE"/>
    <w:rsid w:val="00B66F72"/>
    <w:rsid w:val="00B67320"/>
    <w:rsid w:val="00B67842"/>
    <w:rsid w:val="00B734B2"/>
    <w:rsid w:val="00B75920"/>
    <w:rsid w:val="00B77615"/>
    <w:rsid w:val="00B87749"/>
    <w:rsid w:val="00B91665"/>
    <w:rsid w:val="00B91F1C"/>
    <w:rsid w:val="00B92D29"/>
    <w:rsid w:val="00B93A3F"/>
    <w:rsid w:val="00B93FE0"/>
    <w:rsid w:val="00B9524C"/>
    <w:rsid w:val="00B957E3"/>
    <w:rsid w:val="00B95F12"/>
    <w:rsid w:val="00BA1363"/>
    <w:rsid w:val="00BA3E05"/>
    <w:rsid w:val="00BA4435"/>
    <w:rsid w:val="00BA56C6"/>
    <w:rsid w:val="00BA5BDC"/>
    <w:rsid w:val="00BA6177"/>
    <w:rsid w:val="00BA7683"/>
    <w:rsid w:val="00BB317B"/>
    <w:rsid w:val="00BB4E20"/>
    <w:rsid w:val="00BB7A2D"/>
    <w:rsid w:val="00BC098F"/>
    <w:rsid w:val="00BC1E70"/>
    <w:rsid w:val="00BC207D"/>
    <w:rsid w:val="00BC35C0"/>
    <w:rsid w:val="00BC7931"/>
    <w:rsid w:val="00BC7C28"/>
    <w:rsid w:val="00BD3E44"/>
    <w:rsid w:val="00BD43A5"/>
    <w:rsid w:val="00BD7B14"/>
    <w:rsid w:val="00BE7592"/>
    <w:rsid w:val="00BE7CC4"/>
    <w:rsid w:val="00BF005B"/>
    <w:rsid w:val="00BF0EE0"/>
    <w:rsid w:val="00BF298E"/>
    <w:rsid w:val="00BF479C"/>
    <w:rsid w:val="00BF4EEF"/>
    <w:rsid w:val="00BF6C46"/>
    <w:rsid w:val="00C03AE6"/>
    <w:rsid w:val="00C04F29"/>
    <w:rsid w:val="00C05AA4"/>
    <w:rsid w:val="00C07BF8"/>
    <w:rsid w:val="00C11798"/>
    <w:rsid w:val="00C1256C"/>
    <w:rsid w:val="00C14484"/>
    <w:rsid w:val="00C15649"/>
    <w:rsid w:val="00C16128"/>
    <w:rsid w:val="00C170EB"/>
    <w:rsid w:val="00C21C53"/>
    <w:rsid w:val="00C233DE"/>
    <w:rsid w:val="00C33862"/>
    <w:rsid w:val="00C40BC1"/>
    <w:rsid w:val="00C418E7"/>
    <w:rsid w:val="00C4290F"/>
    <w:rsid w:val="00C43064"/>
    <w:rsid w:val="00C4435C"/>
    <w:rsid w:val="00C502F9"/>
    <w:rsid w:val="00C514D8"/>
    <w:rsid w:val="00C51D4D"/>
    <w:rsid w:val="00C52B62"/>
    <w:rsid w:val="00C53503"/>
    <w:rsid w:val="00C53A3B"/>
    <w:rsid w:val="00C5436A"/>
    <w:rsid w:val="00C56581"/>
    <w:rsid w:val="00C605D5"/>
    <w:rsid w:val="00C60B91"/>
    <w:rsid w:val="00C615F4"/>
    <w:rsid w:val="00C642C3"/>
    <w:rsid w:val="00C6537D"/>
    <w:rsid w:val="00C65579"/>
    <w:rsid w:val="00C65F35"/>
    <w:rsid w:val="00C665BE"/>
    <w:rsid w:val="00C67367"/>
    <w:rsid w:val="00C7237E"/>
    <w:rsid w:val="00C735E9"/>
    <w:rsid w:val="00C73A7A"/>
    <w:rsid w:val="00C80236"/>
    <w:rsid w:val="00C81461"/>
    <w:rsid w:val="00C81862"/>
    <w:rsid w:val="00C84384"/>
    <w:rsid w:val="00C844CE"/>
    <w:rsid w:val="00C850F5"/>
    <w:rsid w:val="00C94B79"/>
    <w:rsid w:val="00C951AE"/>
    <w:rsid w:val="00C96052"/>
    <w:rsid w:val="00C9612A"/>
    <w:rsid w:val="00C973DC"/>
    <w:rsid w:val="00CA0CB7"/>
    <w:rsid w:val="00CA1188"/>
    <w:rsid w:val="00CA2B79"/>
    <w:rsid w:val="00CA3AAE"/>
    <w:rsid w:val="00CA6B72"/>
    <w:rsid w:val="00CB0DD5"/>
    <w:rsid w:val="00CB37FB"/>
    <w:rsid w:val="00CB467D"/>
    <w:rsid w:val="00CB601E"/>
    <w:rsid w:val="00CC016B"/>
    <w:rsid w:val="00CC0C9E"/>
    <w:rsid w:val="00CC14E4"/>
    <w:rsid w:val="00CC3C26"/>
    <w:rsid w:val="00CC686A"/>
    <w:rsid w:val="00CD205D"/>
    <w:rsid w:val="00CD229B"/>
    <w:rsid w:val="00CD389E"/>
    <w:rsid w:val="00CD588B"/>
    <w:rsid w:val="00CD715B"/>
    <w:rsid w:val="00CE1D5D"/>
    <w:rsid w:val="00CF004C"/>
    <w:rsid w:val="00CF1ABA"/>
    <w:rsid w:val="00CF23CE"/>
    <w:rsid w:val="00CF3A24"/>
    <w:rsid w:val="00CF3CD0"/>
    <w:rsid w:val="00CF6DC4"/>
    <w:rsid w:val="00D01DE0"/>
    <w:rsid w:val="00D023E3"/>
    <w:rsid w:val="00D029F4"/>
    <w:rsid w:val="00D03AAC"/>
    <w:rsid w:val="00D04248"/>
    <w:rsid w:val="00D1143C"/>
    <w:rsid w:val="00D12023"/>
    <w:rsid w:val="00D20005"/>
    <w:rsid w:val="00D20E7F"/>
    <w:rsid w:val="00D24560"/>
    <w:rsid w:val="00D24B64"/>
    <w:rsid w:val="00D25459"/>
    <w:rsid w:val="00D26B0A"/>
    <w:rsid w:val="00D26F68"/>
    <w:rsid w:val="00D36085"/>
    <w:rsid w:val="00D36BD7"/>
    <w:rsid w:val="00D42191"/>
    <w:rsid w:val="00D431A1"/>
    <w:rsid w:val="00D4398F"/>
    <w:rsid w:val="00D449D4"/>
    <w:rsid w:val="00D5149C"/>
    <w:rsid w:val="00D51913"/>
    <w:rsid w:val="00D53612"/>
    <w:rsid w:val="00D57634"/>
    <w:rsid w:val="00D632F5"/>
    <w:rsid w:val="00D63C5A"/>
    <w:rsid w:val="00D6599B"/>
    <w:rsid w:val="00D676BB"/>
    <w:rsid w:val="00D70627"/>
    <w:rsid w:val="00D7387E"/>
    <w:rsid w:val="00D7603F"/>
    <w:rsid w:val="00D7755F"/>
    <w:rsid w:val="00D77FCA"/>
    <w:rsid w:val="00D82014"/>
    <w:rsid w:val="00D84739"/>
    <w:rsid w:val="00D85105"/>
    <w:rsid w:val="00D87256"/>
    <w:rsid w:val="00D91D01"/>
    <w:rsid w:val="00D927C9"/>
    <w:rsid w:val="00D93673"/>
    <w:rsid w:val="00D969AB"/>
    <w:rsid w:val="00D9718A"/>
    <w:rsid w:val="00DA574B"/>
    <w:rsid w:val="00DB2B67"/>
    <w:rsid w:val="00DB3FBC"/>
    <w:rsid w:val="00DB4876"/>
    <w:rsid w:val="00DC1DFC"/>
    <w:rsid w:val="00DC2C66"/>
    <w:rsid w:val="00DC3147"/>
    <w:rsid w:val="00DC5623"/>
    <w:rsid w:val="00DC6DD4"/>
    <w:rsid w:val="00DC7F13"/>
    <w:rsid w:val="00DD01F6"/>
    <w:rsid w:val="00DD2043"/>
    <w:rsid w:val="00DD20A3"/>
    <w:rsid w:val="00DD3797"/>
    <w:rsid w:val="00DD5548"/>
    <w:rsid w:val="00DD664A"/>
    <w:rsid w:val="00DD7572"/>
    <w:rsid w:val="00DE6D55"/>
    <w:rsid w:val="00DF153E"/>
    <w:rsid w:val="00DF4AA6"/>
    <w:rsid w:val="00E03D51"/>
    <w:rsid w:val="00E03DA5"/>
    <w:rsid w:val="00E1206B"/>
    <w:rsid w:val="00E12F50"/>
    <w:rsid w:val="00E13244"/>
    <w:rsid w:val="00E13D3B"/>
    <w:rsid w:val="00E14E6B"/>
    <w:rsid w:val="00E1627C"/>
    <w:rsid w:val="00E2037D"/>
    <w:rsid w:val="00E25780"/>
    <w:rsid w:val="00E3227A"/>
    <w:rsid w:val="00E32D70"/>
    <w:rsid w:val="00E36E82"/>
    <w:rsid w:val="00E42646"/>
    <w:rsid w:val="00E426D2"/>
    <w:rsid w:val="00E4280B"/>
    <w:rsid w:val="00E44579"/>
    <w:rsid w:val="00E44861"/>
    <w:rsid w:val="00E45938"/>
    <w:rsid w:val="00E45FCA"/>
    <w:rsid w:val="00E462BC"/>
    <w:rsid w:val="00E46713"/>
    <w:rsid w:val="00E56CBD"/>
    <w:rsid w:val="00E56F2E"/>
    <w:rsid w:val="00E5731D"/>
    <w:rsid w:val="00E60087"/>
    <w:rsid w:val="00E61B86"/>
    <w:rsid w:val="00E72B71"/>
    <w:rsid w:val="00E773E3"/>
    <w:rsid w:val="00E80FA3"/>
    <w:rsid w:val="00E825DD"/>
    <w:rsid w:val="00E83B97"/>
    <w:rsid w:val="00E84DDA"/>
    <w:rsid w:val="00E86020"/>
    <w:rsid w:val="00E861D3"/>
    <w:rsid w:val="00E87D29"/>
    <w:rsid w:val="00E93306"/>
    <w:rsid w:val="00E94ED3"/>
    <w:rsid w:val="00EA0E07"/>
    <w:rsid w:val="00EA1DCA"/>
    <w:rsid w:val="00EA2AA6"/>
    <w:rsid w:val="00EA4168"/>
    <w:rsid w:val="00EA48B4"/>
    <w:rsid w:val="00EA5867"/>
    <w:rsid w:val="00EB01AC"/>
    <w:rsid w:val="00EB52EF"/>
    <w:rsid w:val="00EB6025"/>
    <w:rsid w:val="00EC139E"/>
    <w:rsid w:val="00EC16A9"/>
    <w:rsid w:val="00EC1F92"/>
    <w:rsid w:val="00EC2C2B"/>
    <w:rsid w:val="00EC2D17"/>
    <w:rsid w:val="00EC367F"/>
    <w:rsid w:val="00ED2533"/>
    <w:rsid w:val="00ED29D5"/>
    <w:rsid w:val="00ED6995"/>
    <w:rsid w:val="00EE2149"/>
    <w:rsid w:val="00EE390D"/>
    <w:rsid w:val="00EE3946"/>
    <w:rsid w:val="00EE4694"/>
    <w:rsid w:val="00EE5280"/>
    <w:rsid w:val="00EE6747"/>
    <w:rsid w:val="00EE6E6E"/>
    <w:rsid w:val="00EE7B86"/>
    <w:rsid w:val="00EF3D14"/>
    <w:rsid w:val="00EF4DEA"/>
    <w:rsid w:val="00EF6A98"/>
    <w:rsid w:val="00EF731C"/>
    <w:rsid w:val="00F02418"/>
    <w:rsid w:val="00F10DD2"/>
    <w:rsid w:val="00F1143B"/>
    <w:rsid w:val="00F118F1"/>
    <w:rsid w:val="00F11A0B"/>
    <w:rsid w:val="00F13582"/>
    <w:rsid w:val="00F162B4"/>
    <w:rsid w:val="00F2116A"/>
    <w:rsid w:val="00F221F2"/>
    <w:rsid w:val="00F30F26"/>
    <w:rsid w:val="00F325FC"/>
    <w:rsid w:val="00F36567"/>
    <w:rsid w:val="00F41C63"/>
    <w:rsid w:val="00F426A9"/>
    <w:rsid w:val="00F42FEF"/>
    <w:rsid w:val="00F4466A"/>
    <w:rsid w:val="00F447CF"/>
    <w:rsid w:val="00F46E84"/>
    <w:rsid w:val="00F47635"/>
    <w:rsid w:val="00F476D3"/>
    <w:rsid w:val="00F51611"/>
    <w:rsid w:val="00F52B00"/>
    <w:rsid w:val="00F52C7E"/>
    <w:rsid w:val="00F57538"/>
    <w:rsid w:val="00F60581"/>
    <w:rsid w:val="00F61EF3"/>
    <w:rsid w:val="00F63343"/>
    <w:rsid w:val="00F63F76"/>
    <w:rsid w:val="00F65314"/>
    <w:rsid w:val="00F6595E"/>
    <w:rsid w:val="00F71B49"/>
    <w:rsid w:val="00F72B2A"/>
    <w:rsid w:val="00F73C10"/>
    <w:rsid w:val="00F7581F"/>
    <w:rsid w:val="00F75D1F"/>
    <w:rsid w:val="00F80A9E"/>
    <w:rsid w:val="00F83491"/>
    <w:rsid w:val="00F87B52"/>
    <w:rsid w:val="00F952ED"/>
    <w:rsid w:val="00F95B0E"/>
    <w:rsid w:val="00F96CF2"/>
    <w:rsid w:val="00FA0F83"/>
    <w:rsid w:val="00FA101A"/>
    <w:rsid w:val="00FA1AE4"/>
    <w:rsid w:val="00FA2F66"/>
    <w:rsid w:val="00FA45D2"/>
    <w:rsid w:val="00FA68A9"/>
    <w:rsid w:val="00FB07BD"/>
    <w:rsid w:val="00FB23FE"/>
    <w:rsid w:val="00FB27F8"/>
    <w:rsid w:val="00FC07D7"/>
    <w:rsid w:val="00FC20B0"/>
    <w:rsid w:val="00FC27FC"/>
    <w:rsid w:val="00FC34C2"/>
    <w:rsid w:val="00FC3C6A"/>
    <w:rsid w:val="00FC693D"/>
    <w:rsid w:val="00FD1971"/>
    <w:rsid w:val="00FD3193"/>
    <w:rsid w:val="00FD60D3"/>
    <w:rsid w:val="00FD7CE2"/>
    <w:rsid w:val="00FE468C"/>
    <w:rsid w:val="00FE62C8"/>
    <w:rsid w:val="00FE7A54"/>
    <w:rsid w:val="00FF2524"/>
    <w:rsid w:val="00FF3C66"/>
    <w:rsid w:val="00FF5946"/>
    <w:rsid w:val="00FF6B9D"/>
    <w:rsid w:val="00FF7CFE"/>
    <w:rsid w:val="16823261"/>
    <w:rsid w:val="282A40C8"/>
    <w:rsid w:val="2C11DC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DA8948"/>
  <w15:chartTrackingRefBased/>
  <w15:docId w15:val="{138223C4-CA10-453F-AEC6-69AD9B4EB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5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5433"/>
    <w:pPr>
      <w:tabs>
        <w:tab w:val="center" w:pos="4320"/>
        <w:tab w:val="right" w:pos="8640"/>
      </w:tabs>
    </w:pPr>
  </w:style>
  <w:style w:type="paragraph" w:styleId="Footer">
    <w:name w:val="footer"/>
    <w:basedOn w:val="Normal"/>
    <w:link w:val="FooterChar"/>
    <w:uiPriority w:val="99"/>
    <w:rsid w:val="00415433"/>
    <w:pPr>
      <w:tabs>
        <w:tab w:val="center" w:pos="4320"/>
        <w:tab w:val="right" w:pos="8640"/>
      </w:tabs>
    </w:pPr>
  </w:style>
  <w:style w:type="character" w:styleId="PageNumber">
    <w:name w:val="page number"/>
    <w:basedOn w:val="DefaultParagraphFont"/>
    <w:rsid w:val="00E56F2E"/>
  </w:style>
  <w:style w:type="paragraph" w:styleId="BalloonText">
    <w:name w:val="Balloon Text"/>
    <w:basedOn w:val="Normal"/>
    <w:semiHidden/>
    <w:rsid w:val="00A635BB"/>
    <w:rPr>
      <w:rFonts w:ascii="Tahoma" w:hAnsi="Tahoma" w:cs="Tahoma"/>
      <w:sz w:val="16"/>
      <w:szCs w:val="16"/>
    </w:rPr>
  </w:style>
  <w:style w:type="paragraph" w:styleId="ListParagraph">
    <w:name w:val="List Paragraph"/>
    <w:basedOn w:val="Normal"/>
    <w:uiPriority w:val="34"/>
    <w:qFormat/>
    <w:rsid w:val="00A90E40"/>
    <w:pPr>
      <w:ind w:left="720"/>
    </w:pPr>
  </w:style>
  <w:style w:type="character" w:customStyle="1" w:styleId="FooterChar">
    <w:name w:val="Footer Char"/>
    <w:link w:val="Footer"/>
    <w:uiPriority w:val="99"/>
    <w:rsid w:val="00037F86"/>
    <w:rPr>
      <w:sz w:val="24"/>
      <w:szCs w:val="24"/>
      <w:lang w:val="en-US" w:eastAsia="en-US"/>
    </w:rPr>
  </w:style>
  <w:style w:type="table" w:styleId="TableGrid">
    <w:name w:val="Table Grid"/>
    <w:basedOn w:val="TableNormal"/>
    <w:uiPriority w:val="59"/>
    <w:rsid w:val="00087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26B0A"/>
    <w:rPr>
      <w:sz w:val="24"/>
      <w:szCs w:val="24"/>
      <w:lang w:val="en-US" w:eastAsia="en-US"/>
    </w:rPr>
  </w:style>
  <w:style w:type="character" w:styleId="CommentReference">
    <w:name w:val="annotation reference"/>
    <w:uiPriority w:val="99"/>
    <w:semiHidden/>
    <w:unhideWhenUsed/>
    <w:rsid w:val="00F36567"/>
    <w:rPr>
      <w:sz w:val="16"/>
      <w:szCs w:val="16"/>
    </w:rPr>
  </w:style>
  <w:style w:type="paragraph" w:styleId="CommentText">
    <w:name w:val="annotation text"/>
    <w:basedOn w:val="Normal"/>
    <w:link w:val="CommentTextChar"/>
    <w:uiPriority w:val="99"/>
    <w:semiHidden/>
    <w:unhideWhenUsed/>
    <w:rsid w:val="00F36567"/>
    <w:rPr>
      <w:sz w:val="20"/>
      <w:szCs w:val="20"/>
    </w:rPr>
  </w:style>
  <w:style w:type="character" w:customStyle="1" w:styleId="CommentTextChar">
    <w:name w:val="Comment Text Char"/>
    <w:link w:val="CommentText"/>
    <w:uiPriority w:val="99"/>
    <w:semiHidden/>
    <w:rsid w:val="00F36567"/>
    <w:rPr>
      <w:lang w:val="en-US" w:eastAsia="en-US"/>
    </w:rPr>
  </w:style>
  <w:style w:type="paragraph" w:styleId="CommentSubject">
    <w:name w:val="annotation subject"/>
    <w:basedOn w:val="CommentText"/>
    <w:next w:val="CommentText"/>
    <w:link w:val="CommentSubjectChar"/>
    <w:uiPriority w:val="99"/>
    <w:semiHidden/>
    <w:unhideWhenUsed/>
    <w:rsid w:val="00F36567"/>
    <w:rPr>
      <w:b/>
      <w:bCs/>
    </w:rPr>
  </w:style>
  <w:style w:type="character" w:customStyle="1" w:styleId="CommentSubjectChar">
    <w:name w:val="Comment Subject Char"/>
    <w:link w:val="CommentSubject"/>
    <w:uiPriority w:val="99"/>
    <w:semiHidden/>
    <w:rsid w:val="00F36567"/>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463746">
      <w:bodyDiv w:val="1"/>
      <w:marLeft w:val="0"/>
      <w:marRight w:val="0"/>
      <w:marTop w:val="0"/>
      <w:marBottom w:val="0"/>
      <w:divBdr>
        <w:top w:val="none" w:sz="0" w:space="0" w:color="auto"/>
        <w:left w:val="none" w:sz="0" w:space="0" w:color="auto"/>
        <w:bottom w:val="none" w:sz="0" w:space="0" w:color="auto"/>
        <w:right w:val="none" w:sz="0" w:space="0" w:color="auto"/>
      </w:divBdr>
    </w:div>
    <w:div w:id="1621184060">
      <w:bodyDiv w:val="1"/>
      <w:marLeft w:val="0"/>
      <w:marRight w:val="0"/>
      <w:marTop w:val="0"/>
      <w:marBottom w:val="0"/>
      <w:divBdr>
        <w:top w:val="none" w:sz="0" w:space="0" w:color="auto"/>
        <w:left w:val="none" w:sz="0" w:space="0" w:color="auto"/>
        <w:bottom w:val="none" w:sz="0" w:space="0" w:color="auto"/>
        <w:right w:val="none" w:sz="0" w:space="0" w:color="auto"/>
      </w:divBdr>
    </w:div>
    <w:div w:id="1728213853">
      <w:bodyDiv w:val="1"/>
      <w:marLeft w:val="0"/>
      <w:marRight w:val="0"/>
      <w:marTop w:val="0"/>
      <w:marBottom w:val="0"/>
      <w:divBdr>
        <w:top w:val="none" w:sz="0" w:space="0" w:color="auto"/>
        <w:left w:val="none" w:sz="0" w:space="0" w:color="auto"/>
        <w:bottom w:val="none" w:sz="0" w:space="0" w:color="auto"/>
        <w:right w:val="none" w:sz="0" w:space="0" w:color="auto"/>
      </w:divBdr>
    </w:div>
    <w:div w:id="177084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8179-A5F4-4C0A-9186-ECA0D101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6803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CLERK’S REPORT FOR MEETING ON</vt:lpstr>
    </vt:vector>
  </TitlesOfParts>
  <Company>Cumbria County Council</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CLERK’S REPORT FOR MEETING ON</dc:title>
  <dc:subject/>
  <dc:creator>Any Authorised User</dc:creator>
  <cp:keywords/>
  <dc:description/>
  <cp:lastModifiedBy>Heidi.Strong</cp:lastModifiedBy>
  <cp:revision>2</cp:revision>
  <cp:lastPrinted>2024-08-29T11:33:00Z</cp:lastPrinted>
  <dcterms:created xsi:type="dcterms:W3CDTF">2025-09-26T11:18:00Z</dcterms:created>
  <dcterms:modified xsi:type="dcterms:W3CDTF">2025-09-26T11:18:00Z</dcterms:modified>
</cp:coreProperties>
</file>